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00ED5792">
        <w:rPr>
          <w:rFonts w:eastAsia="標楷體" w:hint="eastAsia"/>
          <w:spacing w:val="-2"/>
          <w:sz w:val="28"/>
          <w:szCs w:val="28"/>
        </w:rPr>
        <w:t>113</w:t>
      </w:r>
      <w:r w:rsidR="00ED5792">
        <w:rPr>
          <w:rFonts w:eastAsia="標楷體" w:hint="eastAsia"/>
          <w:spacing w:val="-2"/>
          <w:sz w:val="28"/>
          <w:szCs w:val="28"/>
        </w:rPr>
        <w:t>學年度</w:t>
      </w:r>
      <w:r w:rsidR="002D419B">
        <w:rPr>
          <w:rFonts w:eastAsia="標楷體" w:hint="eastAsia"/>
          <w:spacing w:val="-2"/>
          <w:sz w:val="28"/>
          <w:szCs w:val="28"/>
        </w:rPr>
        <w:t>第</w:t>
      </w:r>
      <w:r w:rsidR="002D419B">
        <w:rPr>
          <w:rFonts w:eastAsia="標楷體" w:hint="eastAsia"/>
          <w:spacing w:val="-2"/>
          <w:sz w:val="28"/>
          <w:szCs w:val="28"/>
        </w:rPr>
        <w:t>1</w:t>
      </w:r>
      <w:r w:rsidR="002D419B">
        <w:rPr>
          <w:rFonts w:eastAsia="標楷體" w:hint="eastAsia"/>
          <w:spacing w:val="-2"/>
          <w:sz w:val="28"/>
          <w:szCs w:val="28"/>
        </w:rPr>
        <w:t>學期第</w:t>
      </w:r>
      <w:r w:rsidR="002D419B">
        <w:rPr>
          <w:rFonts w:eastAsia="標楷體" w:hint="eastAsia"/>
          <w:spacing w:val="-2"/>
          <w:sz w:val="28"/>
          <w:szCs w:val="28"/>
        </w:rPr>
        <w:t>2</w:t>
      </w:r>
      <w:r w:rsidR="002D419B">
        <w:rPr>
          <w:rFonts w:eastAsia="標楷體" w:hint="eastAsia"/>
          <w:spacing w:val="-2"/>
          <w:sz w:val="28"/>
          <w:szCs w:val="28"/>
        </w:rPr>
        <w:t>梯</w:t>
      </w:r>
      <w:r w:rsidR="00ED5792">
        <w:rPr>
          <w:rFonts w:eastAsia="標楷體" w:hint="eastAsia"/>
          <w:spacing w:val="-2"/>
          <w:sz w:val="28"/>
          <w:szCs w:val="28"/>
        </w:rPr>
        <w:t>代理教師甄選簡章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ED5792">
        <w:rPr>
          <w:rFonts w:ascii="標楷體" w:eastAsia="標楷體" w:hAnsi="標楷體"/>
        </w:rPr>
        <w:t>3</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ED5792" w:rsidRPr="00ED5792">
        <w:rPr>
          <w:rFonts w:ascii="標楷體" w:eastAsia="標楷體" w:hAnsi="標楷體" w:hint="eastAsia"/>
          <w:color w:val="FF0000"/>
        </w:rPr>
        <w:t>2</w:t>
      </w:r>
      <w:r w:rsidR="00ED5792" w:rsidRPr="00ED5792">
        <w:rPr>
          <w:rFonts w:ascii="標楷體" w:eastAsia="標楷體" w:hAnsi="標楷體"/>
          <w:color w:val="FF0000"/>
        </w:rPr>
        <w:t>1</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212904">
        <w:rPr>
          <w:rFonts w:ascii="標楷體" w:eastAsia="標楷體" w:hAnsi="標楷體"/>
          <w:color w:val="000000"/>
          <w:highlight w:val="cyan"/>
        </w:rPr>
        <w:t>招聘類別及缺額</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709"/>
        <w:gridCol w:w="5953"/>
        <w:gridCol w:w="1701"/>
      </w:tblGrid>
      <w:tr w:rsidR="00224FC8" w:rsidRPr="0052188C" w:rsidTr="002D419B">
        <w:tc>
          <w:tcPr>
            <w:tcW w:w="1418"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134"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709"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5953"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701"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2D419B" w:rsidRPr="00EF09EE" w:rsidTr="002D419B">
        <w:trPr>
          <w:trHeight w:val="537"/>
        </w:trPr>
        <w:tc>
          <w:tcPr>
            <w:tcW w:w="1418" w:type="dxa"/>
            <w:vAlign w:val="center"/>
          </w:tcPr>
          <w:p w:rsidR="002D419B" w:rsidRPr="002D419B" w:rsidRDefault="002D419B" w:rsidP="0017566A">
            <w:pPr>
              <w:adjustRightInd w:val="0"/>
              <w:spacing w:line="300" w:lineRule="exact"/>
              <w:rPr>
                <w:rFonts w:eastAsia="標楷體"/>
                <w:szCs w:val="20"/>
              </w:rPr>
            </w:pPr>
            <w:r w:rsidRPr="002D419B">
              <w:rPr>
                <w:rFonts w:ascii="標楷體" w:eastAsia="標楷體" w:hAnsi="標楷體" w:hint="eastAsia"/>
                <w:szCs w:val="28"/>
              </w:rPr>
              <w:t>國小普通科代理教師</w:t>
            </w:r>
          </w:p>
        </w:tc>
        <w:tc>
          <w:tcPr>
            <w:tcW w:w="1134" w:type="dxa"/>
            <w:vAlign w:val="center"/>
          </w:tcPr>
          <w:p w:rsidR="002D419B" w:rsidRPr="002D419B" w:rsidRDefault="002D419B" w:rsidP="0017566A">
            <w:pPr>
              <w:adjustRightInd w:val="0"/>
              <w:spacing w:line="300" w:lineRule="exact"/>
              <w:jc w:val="center"/>
              <w:rPr>
                <w:rFonts w:eastAsia="標楷體"/>
                <w:szCs w:val="20"/>
              </w:rPr>
            </w:pPr>
            <w:r w:rsidRPr="002D419B">
              <w:rPr>
                <w:rFonts w:eastAsia="標楷體" w:hint="eastAsia"/>
                <w:szCs w:val="20"/>
              </w:rPr>
              <w:t>實缺</w:t>
            </w:r>
          </w:p>
          <w:p w:rsidR="002D419B" w:rsidRPr="002D419B" w:rsidRDefault="002D419B" w:rsidP="0017566A">
            <w:pPr>
              <w:adjustRightInd w:val="0"/>
              <w:spacing w:line="300" w:lineRule="exact"/>
              <w:jc w:val="center"/>
              <w:rPr>
                <w:rFonts w:eastAsia="標楷體"/>
                <w:szCs w:val="20"/>
              </w:rPr>
            </w:pPr>
            <w:r w:rsidRPr="002D419B">
              <w:rPr>
                <w:rFonts w:eastAsia="標楷體" w:hint="eastAsia"/>
                <w:szCs w:val="20"/>
              </w:rPr>
              <w:t>（特教組長）</w:t>
            </w:r>
          </w:p>
        </w:tc>
        <w:tc>
          <w:tcPr>
            <w:tcW w:w="709" w:type="dxa"/>
            <w:vAlign w:val="center"/>
          </w:tcPr>
          <w:p w:rsidR="002D419B" w:rsidRPr="002D419B" w:rsidRDefault="002D419B" w:rsidP="002D419B">
            <w:pPr>
              <w:adjustRightInd w:val="0"/>
              <w:spacing w:line="300" w:lineRule="exact"/>
              <w:jc w:val="center"/>
              <w:rPr>
                <w:rFonts w:eastAsia="標楷體"/>
                <w:szCs w:val="20"/>
              </w:rPr>
            </w:pPr>
            <w:r w:rsidRPr="002D419B">
              <w:rPr>
                <w:rFonts w:eastAsia="標楷體" w:hint="eastAsia"/>
                <w:szCs w:val="20"/>
              </w:rPr>
              <w:t>1</w:t>
            </w:r>
          </w:p>
        </w:tc>
        <w:tc>
          <w:tcPr>
            <w:tcW w:w="5953" w:type="dxa"/>
            <w:vAlign w:val="center"/>
          </w:tcPr>
          <w:p w:rsidR="002D419B" w:rsidRPr="002E3119" w:rsidRDefault="002D419B" w:rsidP="002E3119">
            <w:pPr>
              <w:tabs>
                <w:tab w:val="left" w:pos="761"/>
              </w:tabs>
              <w:spacing w:line="300" w:lineRule="exact"/>
              <w:jc w:val="both"/>
              <w:rPr>
                <w:rFonts w:eastAsia="標楷體"/>
                <w:color w:val="FF0000"/>
                <w:sz w:val="22"/>
                <w:szCs w:val="20"/>
              </w:rPr>
            </w:pPr>
            <w:r w:rsidRPr="002E3119">
              <w:rPr>
                <w:rFonts w:eastAsia="標楷體" w:hint="eastAsia"/>
                <w:color w:val="FF0000"/>
                <w:sz w:val="22"/>
                <w:szCs w:val="20"/>
              </w:rPr>
              <w:t>需兼任特教組長</w:t>
            </w:r>
          </w:p>
          <w:p w:rsidR="002D419B" w:rsidRPr="002E3119" w:rsidRDefault="002D419B" w:rsidP="00F1177C">
            <w:pPr>
              <w:pStyle w:val="af2"/>
              <w:numPr>
                <w:ilvl w:val="0"/>
                <w:numId w:val="29"/>
              </w:numPr>
              <w:tabs>
                <w:tab w:val="left" w:pos="761"/>
              </w:tabs>
              <w:spacing w:line="300" w:lineRule="exact"/>
              <w:ind w:leftChars="0" w:left="232" w:hanging="232"/>
              <w:jc w:val="both"/>
              <w:rPr>
                <w:rFonts w:eastAsia="標楷體"/>
                <w:sz w:val="22"/>
                <w:szCs w:val="20"/>
              </w:rPr>
            </w:pPr>
            <w:r w:rsidRPr="002E3119">
              <w:rPr>
                <w:rFonts w:eastAsia="標楷體" w:hint="eastAsia"/>
                <w:sz w:val="22"/>
                <w:szCs w:val="20"/>
              </w:rPr>
              <w:t>擬定各項特教計畫與活動。</w:t>
            </w:r>
          </w:p>
          <w:p w:rsidR="002D419B" w:rsidRPr="002E3119" w:rsidRDefault="002D419B" w:rsidP="00F1177C">
            <w:pPr>
              <w:pStyle w:val="af2"/>
              <w:numPr>
                <w:ilvl w:val="0"/>
                <w:numId w:val="29"/>
              </w:numPr>
              <w:tabs>
                <w:tab w:val="left" w:pos="761"/>
              </w:tabs>
              <w:spacing w:line="300" w:lineRule="exact"/>
              <w:ind w:leftChars="0" w:left="232" w:hanging="232"/>
              <w:jc w:val="both"/>
              <w:rPr>
                <w:rFonts w:eastAsia="標楷體"/>
                <w:sz w:val="22"/>
                <w:szCs w:val="20"/>
              </w:rPr>
            </w:pPr>
            <w:r w:rsidRPr="002E3119">
              <w:rPr>
                <w:rFonts w:eastAsia="標楷體" w:hint="eastAsia"/>
                <w:sz w:val="22"/>
                <w:szCs w:val="20"/>
              </w:rPr>
              <w:t>執行特殊教育各項工作事宜。</w:t>
            </w:r>
          </w:p>
          <w:p w:rsidR="002D419B" w:rsidRPr="002E3119" w:rsidRDefault="002D419B" w:rsidP="00F1177C">
            <w:pPr>
              <w:pStyle w:val="af2"/>
              <w:numPr>
                <w:ilvl w:val="0"/>
                <w:numId w:val="29"/>
              </w:numPr>
              <w:tabs>
                <w:tab w:val="left" w:pos="761"/>
              </w:tabs>
              <w:spacing w:line="300" w:lineRule="exact"/>
              <w:ind w:leftChars="0" w:left="232" w:hanging="232"/>
              <w:jc w:val="both"/>
              <w:rPr>
                <w:rFonts w:eastAsia="標楷體"/>
                <w:sz w:val="22"/>
                <w:szCs w:val="20"/>
              </w:rPr>
            </w:pPr>
            <w:proofErr w:type="gramStart"/>
            <w:r w:rsidRPr="002E3119">
              <w:rPr>
                <w:rFonts w:eastAsia="標楷體" w:hint="eastAsia"/>
                <w:sz w:val="22"/>
                <w:szCs w:val="20"/>
              </w:rPr>
              <w:t>依特教</w:t>
            </w:r>
            <w:proofErr w:type="gramEnd"/>
            <w:r w:rsidRPr="002E3119">
              <w:rPr>
                <w:rFonts w:eastAsia="標楷體" w:hint="eastAsia"/>
                <w:sz w:val="22"/>
                <w:szCs w:val="20"/>
              </w:rPr>
              <w:t>推行委員會決議辦理相關事宜。</w:t>
            </w:r>
          </w:p>
          <w:p w:rsidR="002D419B" w:rsidRPr="002E3119" w:rsidRDefault="002D419B" w:rsidP="00F1177C">
            <w:pPr>
              <w:pStyle w:val="af2"/>
              <w:numPr>
                <w:ilvl w:val="0"/>
                <w:numId w:val="29"/>
              </w:numPr>
              <w:tabs>
                <w:tab w:val="left" w:pos="761"/>
              </w:tabs>
              <w:spacing w:line="300" w:lineRule="exact"/>
              <w:ind w:leftChars="0" w:left="232" w:hanging="232"/>
              <w:jc w:val="both"/>
              <w:rPr>
                <w:rFonts w:eastAsia="標楷體"/>
                <w:sz w:val="22"/>
                <w:szCs w:val="20"/>
              </w:rPr>
            </w:pPr>
            <w:r w:rsidRPr="002E3119">
              <w:rPr>
                <w:rFonts w:eastAsia="標楷體" w:hint="eastAsia"/>
                <w:sz w:val="22"/>
                <w:szCs w:val="20"/>
              </w:rPr>
              <w:t>辦理個案研討會及行政協調會等會議。</w:t>
            </w:r>
          </w:p>
          <w:p w:rsidR="002D419B" w:rsidRPr="002E3119" w:rsidRDefault="002D419B" w:rsidP="00F1177C">
            <w:pPr>
              <w:pStyle w:val="af2"/>
              <w:numPr>
                <w:ilvl w:val="0"/>
                <w:numId w:val="29"/>
              </w:numPr>
              <w:tabs>
                <w:tab w:val="left" w:pos="761"/>
              </w:tabs>
              <w:spacing w:line="300" w:lineRule="exact"/>
              <w:ind w:leftChars="0" w:left="232" w:hanging="232"/>
              <w:jc w:val="both"/>
              <w:rPr>
                <w:rFonts w:eastAsia="標楷體"/>
                <w:sz w:val="22"/>
                <w:szCs w:val="20"/>
              </w:rPr>
            </w:pPr>
            <w:r w:rsidRPr="002E3119">
              <w:rPr>
                <w:rFonts w:eastAsia="標楷體" w:hint="eastAsia"/>
                <w:sz w:val="22"/>
                <w:szCs w:val="20"/>
              </w:rPr>
              <w:t>與行政單位、普通班教師協調特教相關事宜。</w:t>
            </w:r>
          </w:p>
          <w:p w:rsidR="002D419B" w:rsidRPr="002E3119" w:rsidRDefault="002D419B" w:rsidP="00F1177C">
            <w:pPr>
              <w:pStyle w:val="af2"/>
              <w:numPr>
                <w:ilvl w:val="0"/>
                <w:numId w:val="29"/>
              </w:numPr>
              <w:tabs>
                <w:tab w:val="left" w:pos="761"/>
              </w:tabs>
              <w:spacing w:line="300" w:lineRule="exact"/>
              <w:ind w:leftChars="0" w:left="232" w:hanging="232"/>
              <w:jc w:val="both"/>
              <w:rPr>
                <w:rFonts w:eastAsia="標楷體"/>
                <w:sz w:val="22"/>
                <w:szCs w:val="20"/>
              </w:rPr>
            </w:pPr>
            <w:r w:rsidRPr="002E3119">
              <w:rPr>
                <w:rFonts w:eastAsia="標楷體" w:hint="eastAsia"/>
                <w:sz w:val="22"/>
                <w:szCs w:val="20"/>
              </w:rPr>
              <w:t>依特殊教育學生需要規劃課程內容、編排課表及師資安排。</w:t>
            </w:r>
          </w:p>
          <w:p w:rsidR="002D419B" w:rsidRPr="002E3119" w:rsidRDefault="002D419B" w:rsidP="00F1177C">
            <w:pPr>
              <w:pStyle w:val="af2"/>
              <w:numPr>
                <w:ilvl w:val="0"/>
                <w:numId w:val="29"/>
              </w:numPr>
              <w:tabs>
                <w:tab w:val="left" w:pos="761"/>
              </w:tabs>
              <w:spacing w:line="300" w:lineRule="exact"/>
              <w:ind w:leftChars="0" w:left="232" w:hanging="232"/>
              <w:jc w:val="both"/>
              <w:rPr>
                <w:rFonts w:eastAsia="標楷體"/>
                <w:sz w:val="22"/>
                <w:szCs w:val="20"/>
              </w:rPr>
            </w:pPr>
            <w:r w:rsidRPr="002E3119">
              <w:rPr>
                <w:rFonts w:eastAsia="標楷體" w:hint="eastAsia"/>
                <w:sz w:val="22"/>
                <w:szCs w:val="20"/>
              </w:rPr>
              <w:t>辦理各項特殊需求學生鑑定、轉銜工作及安置適當班級。</w:t>
            </w:r>
          </w:p>
          <w:p w:rsidR="002D419B" w:rsidRPr="002E3119" w:rsidRDefault="002D419B" w:rsidP="00F1177C">
            <w:pPr>
              <w:pStyle w:val="af2"/>
              <w:numPr>
                <w:ilvl w:val="0"/>
                <w:numId w:val="29"/>
              </w:numPr>
              <w:tabs>
                <w:tab w:val="left" w:pos="761"/>
              </w:tabs>
              <w:spacing w:line="300" w:lineRule="exact"/>
              <w:ind w:leftChars="0" w:left="232" w:hanging="232"/>
              <w:jc w:val="both"/>
              <w:rPr>
                <w:rFonts w:eastAsia="標楷體"/>
                <w:sz w:val="22"/>
                <w:szCs w:val="20"/>
              </w:rPr>
            </w:pPr>
            <w:r w:rsidRPr="002E3119">
              <w:rPr>
                <w:rFonts w:eastAsia="標楷體" w:hint="eastAsia"/>
                <w:sz w:val="22"/>
                <w:szCs w:val="20"/>
              </w:rPr>
              <w:t>邀請專家學者辦理專題演講，籌劃辦理各項特教研習活動。</w:t>
            </w:r>
          </w:p>
          <w:p w:rsidR="002D419B" w:rsidRPr="002E3119" w:rsidRDefault="002D419B" w:rsidP="00F1177C">
            <w:pPr>
              <w:pStyle w:val="af2"/>
              <w:numPr>
                <w:ilvl w:val="0"/>
                <w:numId w:val="29"/>
              </w:numPr>
              <w:tabs>
                <w:tab w:val="left" w:pos="761"/>
              </w:tabs>
              <w:spacing w:line="300" w:lineRule="exact"/>
              <w:ind w:leftChars="0" w:left="232" w:hanging="232"/>
              <w:jc w:val="both"/>
              <w:rPr>
                <w:rFonts w:eastAsia="標楷體"/>
                <w:sz w:val="22"/>
                <w:szCs w:val="20"/>
              </w:rPr>
            </w:pPr>
            <w:r w:rsidRPr="002E3119">
              <w:rPr>
                <w:rFonts w:eastAsia="標楷體" w:hint="eastAsia"/>
                <w:sz w:val="22"/>
                <w:szCs w:val="20"/>
              </w:rPr>
              <w:t>協助處理特殊教育學生申訴案件。</w:t>
            </w:r>
          </w:p>
          <w:p w:rsidR="002D419B" w:rsidRPr="002E3119" w:rsidRDefault="002D419B" w:rsidP="00212904">
            <w:pPr>
              <w:pStyle w:val="af2"/>
              <w:numPr>
                <w:ilvl w:val="0"/>
                <w:numId w:val="29"/>
              </w:numPr>
              <w:tabs>
                <w:tab w:val="left" w:pos="312"/>
                <w:tab w:val="left" w:pos="354"/>
              </w:tabs>
              <w:spacing w:line="300" w:lineRule="exact"/>
              <w:ind w:leftChars="0" w:left="232" w:hanging="232"/>
              <w:jc w:val="both"/>
              <w:rPr>
                <w:rFonts w:eastAsia="標楷體"/>
                <w:sz w:val="22"/>
                <w:szCs w:val="20"/>
              </w:rPr>
            </w:pPr>
            <w:r w:rsidRPr="002E3119">
              <w:rPr>
                <w:rFonts w:eastAsia="標楷體" w:hint="eastAsia"/>
                <w:sz w:val="22"/>
                <w:szCs w:val="20"/>
              </w:rPr>
              <w:t>提供特殊教育學生特殊考場及監考。</w:t>
            </w:r>
          </w:p>
          <w:p w:rsidR="002D419B" w:rsidRPr="002E3119" w:rsidRDefault="002D419B" w:rsidP="00212904">
            <w:pPr>
              <w:pStyle w:val="af2"/>
              <w:numPr>
                <w:ilvl w:val="0"/>
                <w:numId w:val="29"/>
              </w:numPr>
              <w:tabs>
                <w:tab w:val="left" w:pos="312"/>
                <w:tab w:val="left" w:pos="354"/>
              </w:tabs>
              <w:spacing w:line="300" w:lineRule="exact"/>
              <w:ind w:leftChars="0" w:left="232" w:hanging="232"/>
              <w:jc w:val="both"/>
              <w:rPr>
                <w:rFonts w:eastAsia="標楷體"/>
                <w:sz w:val="22"/>
                <w:szCs w:val="20"/>
              </w:rPr>
            </w:pPr>
            <w:r w:rsidRPr="002E3119">
              <w:rPr>
                <w:rFonts w:eastAsia="標楷體" w:hint="eastAsia"/>
                <w:sz w:val="22"/>
                <w:szCs w:val="20"/>
              </w:rPr>
              <w:t>協調相關處室規劃特教學生安置班級及教室位置。</w:t>
            </w:r>
          </w:p>
          <w:p w:rsidR="002D419B" w:rsidRPr="002E3119" w:rsidRDefault="002D419B" w:rsidP="00212904">
            <w:pPr>
              <w:pStyle w:val="af2"/>
              <w:numPr>
                <w:ilvl w:val="0"/>
                <w:numId w:val="29"/>
              </w:numPr>
              <w:tabs>
                <w:tab w:val="left" w:pos="312"/>
                <w:tab w:val="left" w:pos="354"/>
              </w:tabs>
              <w:spacing w:line="300" w:lineRule="exact"/>
              <w:ind w:leftChars="0" w:left="232" w:hanging="232"/>
              <w:jc w:val="both"/>
              <w:rPr>
                <w:rFonts w:eastAsia="標楷體"/>
                <w:sz w:val="22"/>
                <w:szCs w:val="20"/>
              </w:rPr>
            </w:pPr>
            <w:r w:rsidRPr="002E3119">
              <w:rPr>
                <w:rFonts w:eastAsia="標楷體" w:hint="eastAsia"/>
                <w:sz w:val="22"/>
                <w:szCs w:val="20"/>
              </w:rPr>
              <w:t>提供教師、學生及家長特殊教育諮詢服務。</w:t>
            </w:r>
          </w:p>
          <w:p w:rsidR="002D419B" w:rsidRPr="006C05E6" w:rsidRDefault="002D419B" w:rsidP="00212904">
            <w:pPr>
              <w:pStyle w:val="af2"/>
              <w:numPr>
                <w:ilvl w:val="0"/>
                <w:numId w:val="29"/>
              </w:numPr>
              <w:tabs>
                <w:tab w:val="left" w:pos="312"/>
                <w:tab w:val="left" w:pos="354"/>
              </w:tabs>
              <w:spacing w:line="300" w:lineRule="exact"/>
              <w:ind w:leftChars="0" w:left="232" w:hanging="232"/>
              <w:jc w:val="both"/>
              <w:rPr>
                <w:rFonts w:eastAsia="標楷體"/>
                <w:color w:val="FF0000"/>
                <w:sz w:val="22"/>
                <w:szCs w:val="20"/>
              </w:rPr>
            </w:pPr>
            <w:r w:rsidRPr="002E3119">
              <w:rPr>
                <w:rFonts w:eastAsia="標楷體" w:hint="eastAsia"/>
                <w:sz w:val="22"/>
                <w:szCs w:val="20"/>
              </w:rPr>
              <w:t>其他相關事項。</w:t>
            </w:r>
          </w:p>
        </w:tc>
        <w:tc>
          <w:tcPr>
            <w:tcW w:w="1701" w:type="dxa"/>
            <w:vMerge w:val="restart"/>
            <w:vAlign w:val="center"/>
          </w:tcPr>
          <w:p w:rsidR="002D419B" w:rsidRPr="00673329" w:rsidRDefault="002D419B" w:rsidP="00D20011">
            <w:pPr>
              <w:adjustRightInd w:val="0"/>
              <w:spacing w:line="2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13</w:t>
            </w:r>
            <w:r w:rsidRPr="00673329">
              <w:rPr>
                <w:rFonts w:eastAsia="標楷體"/>
                <w:color w:val="FF0000"/>
                <w:szCs w:val="20"/>
              </w:rPr>
              <w:t>年</w:t>
            </w:r>
            <w:r>
              <w:rPr>
                <w:rFonts w:eastAsia="標楷體"/>
                <w:color w:val="FF0000"/>
                <w:szCs w:val="20"/>
              </w:rPr>
              <w:t>8</w:t>
            </w:r>
            <w:r w:rsidRPr="00673329">
              <w:rPr>
                <w:rFonts w:eastAsia="標楷體"/>
                <w:color w:val="FF0000"/>
                <w:szCs w:val="20"/>
              </w:rPr>
              <w:t>月</w:t>
            </w:r>
            <w:r>
              <w:rPr>
                <w:rFonts w:eastAsia="標楷體" w:hint="eastAsia"/>
                <w:color w:val="FF0000"/>
                <w:szCs w:val="20"/>
              </w:rPr>
              <w:t>1</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4</w:t>
            </w:r>
            <w:r w:rsidRPr="00673329">
              <w:rPr>
                <w:rFonts w:eastAsia="標楷體"/>
                <w:color w:val="FF0000"/>
                <w:szCs w:val="20"/>
              </w:rPr>
              <w:t>年</w:t>
            </w:r>
            <w:r w:rsidRPr="00673329">
              <w:rPr>
                <w:rFonts w:eastAsia="標楷體" w:hint="eastAsia"/>
                <w:color w:val="FF0000"/>
                <w:szCs w:val="20"/>
              </w:rPr>
              <w:t>7</w:t>
            </w:r>
            <w:r w:rsidRPr="00673329">
              <w:rPr>
                <w:rFonts w:eastAsia="標楷體"/>
                <w:color w:val="FF0000"/>
                <w:szCs w:val="20"/>
              </w:rPr>
              <w:t>月</w:t>
            </w:r>
            <w:r>
              <w:rPr>
                <w:rFonts w:eastAsia="標楷體" w:hint="eastAsia"/>
                <w:color w:val="FF0000"/>
                <w:szCs w:val="20"/>
              </w:rPr>
              <w:t>3</w:t>
            </w:r>
            <w:r>
              <w:rPr>
                <w:rFonts w:eastAsia="標楷體"/>
                <w:color w:val="FF0000"/>
                <w:szCs w:val="20"/>
              </w:rPr>
              <w:t>1</w:t>
            </w:r>
            <w:r w:rsidRPr="00673329">
              <w:rPr>
                <w:rFonts w:eastAsia="標楷體"/>
                <w:color w:val="FF0000"/>
                <w:szCs w:val="20"/>
              </w:rPr>
              <w:t>日止</w:t>
            </w:r>
          </w:p>
        </w:tc>
      </w:tr>
      <w:tr w:rsidR="002D419B" w:rsidRPr="00EF09EE" w:rsidTr="002D419B">
        <w:trPr>
          <w:trHeight w:val="980"/>
        </w:trPr>
        <w:tc>
          <w:tcPr>
            <w:tcW w:w="1418" w:type="dxa"/>
            <w:vAlign w:val="center"/>
          </w:tcPr>
          <w:p w:rsidR="002D419B" w:rsidRPr="002D419B" w:rsidRDefault="002D419B" w:rsidP="0017566A">
            <w:pPr>
              <w:adjustRightInd w:val="0"/>
              <w:spacing w:line="300" w:lineRule="exact"/>
              <w:rPr>
                <w:rFonts w:eastAsia="標楷體"/>
                <w:szCs w:val="20"/>
              </w:rPr>
            </w:pPr>
            <w:r w:rsidRPr="002D419B">
              <w:rPr>
                <w:rFonts w:ascii="標楷體" w:eastAsia="標楷體" w:hAnsi="標楷體" w:hint="eastAsia"/>
                <w:szCs w:val="28"/>
              </w:rPr>
              <w:t>國小普通科代理教師</w:t>
            </w:r>
          </w:p>
        </w:tc>
        <w:tc>
          <w:tcPr>
            <w:tcW w:w="1134" w:type="dxa"/>
            <w:vAlign w:val="center"/>
          </w:tcPr>
          <w:p w:rsidR="002D419B" w:rsidRPr="00B97F63" w:rsidRDefault="002D419B" w:rsidP="0017566A">
            <w:pPr>
              <w:adjustRightInd w:val="0"/>
              <w:spacing w:line="300" w:lineRule="exact"/>
              <w:jc w:val="center"/>
              <w:rPr>
                <w:rFonts w:eastAsia="標楷體"/>
                <w:color w:val="FF0000"/>
                <w:szCs w:val="20"/>
              </w:rPr>
            </w:pPr>
            <w:proofErr w:type="gramStart"/>
            <w:r w:rsidRPr="00D15C77">
              <w:rPr>
                <w:rFonts w:eastAsia="標楷體" w:hint="eastAsia"/>
                <w:color w:val="00B0F0"/>
                <w:szCs w:val="20"/>
              </w:rPr>
              <w:t>實缺</w:t>
            </w:r>
            <w:proofErr w:type="gramEnd"/>
          </w:p>
        </w:tc>
        <w:tc>
          <w:tcPr>
            <w:tcW w:w="709" w:type="dxa"/>
            <w:vAlign w:val="center"/>
          </w:tcPr>
          <w:p w:rsidR="002D419B" w:rsidRPr="00B97F63" w:rsidRDefault="002D419B" w:rsidP="0017566A">
            <w:pPr>
              <w:adjustRightInd w:val="0"/>
              <w:spacing w:line="300" w:lineRule="exact"/>
              <w:jc w:val="center"/>
              <w:rPr>
                <w:rFonts w:eastAsia="標楷體"/>
                <w:color w:val="FF0000"/>
                <w:szCs w:val="20"/>
              </w:rPr>
            </w:pPr>
            <w:r>
              <w:rPr>
                <w:rFonts w:eastAsia="標楷體"/>
                <w:color w:val="FF0000"/>
                <w:szCs w:val="20"/>
              </w:rPr>
              <w:t>2</w:t>
            </w:r>
          </w:p>
        </w:tc>
        <w:tc>
          <w:tcPr>
            <w:tcW w:w="5953" w:type="dxa"/>
            <w:vMerge w:val="restart"/>
            <w:vAlign w:val="center"/>
          </w:tcPr>
          <w:p w:rsidR="002D419B" w:rsidRDefault="002D419B" w:rsidP="00D20011">
            <w:pPr>
              <w:spacing w:line="290" w:lineRule="exact"/>
              <w:rPr>
                <w:rFonts w:eastAsia="標楷體"/>
                <w:color w:val="FF0000"/>
                <w:sz w:val="22"/>
                <w:szCs w:val="20"/>
              </w:rPr>
            </w:pPr>
            <w:r w:rsidRPr="00786CD3">
              <w:rPr>
                <w:rFonts w:eastAsia="標楷體" w:hint="eastAsia"/>
                <w:color w:val="FF0000"/>
                <w:sz w:val="22"/>
                <w:szCs w:val="20"/>
              </w:rPr>
              <w:t>導師</w:t>
            </w:r>
            <w:r>
              <w:rPr>
                <w:rFonts w:eastAsia="標楷體"/>
                <w:color w:val="FF0000"/>
                <w:sz w:val="22"/>
                <w:szCs w:val="20"/>
              </w:rPr>
              <w:t>5</w:t>
            </w:r>
            <w:r>
              <w:rPr>
                <w:rFonts w:eastAsia="標楷體" w:hint="eastAsia"/>
                <w:color w:val="FF0000"/>
                <w:sz w:val="22"/>
                <w:szCs w:val="20"/>
              </w:rPr>
              <w:t>名</w:t>
            </w:r>
          </w:p>
          <w:p w:rsidR="002D419B" w:rsidRPr="0028547C" w:rsidRDefault="002D419B" w:rsidP="00D20011">
            <w:pPr>
              <w:spacing w:line="290" w:lineRule="exact"/>
              <w:jc w:val="both"/>
              <w:rPr>
                <w:rFonts w:eastAsia="標楷體"/>
                <w:color w:val="FF0000"/>
                <w:szCs w:val="20"/>
              </w:rPr>
            </w:pPr>
            <w:r w:rsidRPr="00F7091A">
              <w:rPr>
                <w:rFonts w:eastAsia="標楷體" w:hint="eastAsia"/>
                <w:sz w:val="22"/>
                <w:szCs w:val="20"/>
              </w:rPr>
              <w:t>配合學校實際需求安排職務，可配合行政專案業務的推動，如課後照顧服務、數位學習</w:t>
            </w:r>
            <w:r>
              <w:rPr>
                <w:rFonts w:eastAsia="標楷體" w:hint="eastAsia"/>
                <w:sz w:val="22"/>
                <w:szCs w:val="20"/>
              </w:rPr>
              <w:t>精進</w:t>
            </w:r>
            <w:r w:rsidRPr="00F7091A">
              <w:rPr>
                <w:rFonts w:eastAsia="標楷體" w:hint="eastAsia"/>
                <w:sz w:val="22"/>
                <w:szCs w:val="20"/>
              </w:rPr>
              <w:t>方案</w:t>
            </w:r>
            <w:r w:rsidRPr="00F7091A">
              <w:rPr>
                <w:rFonts w:eastAsia="標楷體" w:hint="eastAsia"/>
                <w:sz w:val="22"/>
                <w:szCs w:val="20"/>
              </w:rPr>
              <w:t>(5G</w:t>
            </w:r>
            <w:r w:rsidRPr="00F7091A">
              <w:rPr>
                <w:rFonts w:eastAsia="標楷體" w:hint="eastAsia"/>
                <w:sz w:val="22"/>
                <w:szCs w:val="20"/>
              </w:rPr>
              <w:t>智慧學習專案</w:t>
            </w:r>
            <w:r w:rsidRPr="00F7091A">
              <w:rPr>
                <w:rFonts w:eastAsia="標楷體" w:hint="eastAsia"/>
                <w:sz w:val="22"/>
                <w:szCs w:val="20"/>
              </w:rPr>
              <w:t>)</w:t>
            </w:r>
            <w:r w:rsidRPr="00F7091A">
              <w:rPr>
                <w:rFonts w:eastAsia="標楷體" w:hint="eastAsia"/>
                <w:sz w:val="22"/>
                <w:szCs w:val="20"/>
              </w:rPr>
              <w:t>…等，會網頁設計與經營者為佳</w:t>
            </w:r>
            <w:r>
              <w:rPr>
                <w:rFonts w:eastAsia="標楷體" w:hint="eastAsia"/>
                <w:sz w:val="22"/>
                <w:szCs w:val="20"/>
              </w:rPr>
              <w:t>。</w:t>
            </w:r>
          </w:p>
        </w:tc>
        <w:tc>
          <w:tcPr>
            <w:tcW w:w="1701" w:type="dxa"/>
            <w:vMerge/>
            <w:vAlign w:val="center"/>
          </w:tcPr>
          <w:p w:rsidR="002D419B" w:rsidRPr="00673329" w:rsidRDefault="002D419B" w:rsidP="00D20011">
            <w:pPr>
              <w:adjustRightInd w:val="0"/>
              <w:spacing w:line="240" w:lineRule="exact"/>
              <w:jc w:val="both"/>
              <w:rPr>
                <w:rFonts w:eastAsia="標楷體"/>
                <w:color w:val="FF0000"/>
                <w:szCs w:val="20"/>
              </w:rPr>
            </w:pPr>
          </w:p>
        </w:tc>
      </w:tr>
      <w:tr w:rsidR="002D419B" w:rsidRPr="00EF09EE" w:rsidTr="002D419B">
        <w:trPr>
          <w:trHeight w:val="537"/>
        </w:trPr>
        <w:tc>
          <w:tcPr>
            <w:tcW w:w="1418" w:type="dxa"/>
            <w:vAlign w:val="center"/>
          </w:tcPr>
          <w:p w:rsidR="002D419B" w:rsidRPr="002D419B" w:rsidRDefault="002D419B" w:rsidP="00D20011">
            <w:pPr>
              <w:adjustRightInd w:val="0"/>
              <w:spacing w:line="300" w:lineRule="exact"/>
              <w:rPr>
                <w:rFonts w:eastAsia="標楷體"/>
                <w:szCs w:val="20"/>
              </w:rPr>
            </w:pPr>
            <w:r w:rsidRPr="002D419B">
              <w:rPr>
                <w:rFonts w:eastAsia="標楷體" w:hint="eastAsia"/>
                <w:szCs w:val="20"/>
              </w:rPr>
              <w:t>國小普通科代理教師</w:t>
            </w:r>
          </w:p>
        </w:tc>
        <w:tc>
          <w:tcPr>
            <w:tcW w:w="1134" w:type="dxa"/>
            <w:vAlign w:val="center"/>
          </w:tcPr>
          <w:p w:rsidR="002D419B" w:rsidRPr="00F127F4" w:rsidRDefault="002D419B" w:rsidP="00D20011">
            <w:pPr>
              <w:autoSpaceDE w:val="0"/>
              <w:autoSpaceDN w:val="0"/>
              <w:adjustRightInd w:val="0"/>
              <w:spacing w:line="300" w:lineRule="exact"/>
              <w:jc w:val="center"/>
              <w:rPr>
                <w:rFonts w:eastAsia="標楷體"/>
                <w:color w:val="FF0000"/>
                <w:szCs w:val="20"/>
              </w:rPr>
            </w:pPr>
            <w:proofErr w:type="gramStart"/>
            <w:r w:rsidRPr="00D15C77">
              <w:rPr>
                <w:rFonts w:eastAsia="標楷體" w:hint="eastAsia"/>
                <w:color w:val="00B050"/>
                <w:szCs w:val="20"/>
              </w:rPr>
              <w:t>虛缺</w:t>
            </w:r>
            <w:proofErr w:type="gramEnd"/>
            <w:r w:rsidRPr="00D15C77">
              <w:rPr>
                <w:rFonts w:eastAsia="標楷體" w:hint="eastAsia"/>
                <w:color w:val="00B050"/>
                <w:szCs w:val="20"/>
              </w:rPr>
              <w:t>（合理教師員額</w:t>
            </w:r>
            <w:r w:rsidRPr="00D15C77">
              <w:rPr>
                <w:rFonts w:eastAsia="標楷體"/>
                <w:color w:val="00B050"/>
                <w:szCs w:val="20"/>
              </w:rPr>
              <w:t>缺</w:t>
            </w:r>
            <w:r w:rsidRPr="00D15C77">
              <w:rPr>
                <w:rFonts w:eastAsia="標楷體" w:hint="eastAsia"/>
                <w:color w:val="00B050"/>
                <w:szCs w:val="20"/>
              </w:rPr>
              <w:t>）</w:t>
            </w:r>
          </w:p>
        </w:tc>
        <w:tc>
          <w:tcPr>
            <w:tcW w:w="709" w:type="dxa"/>
            <w:vAlign w:val="center"/>
          </w:tcPr>
          <w:p w:rsidR="002D419B" w:rsidRDefault="002D419B" w:rsidP="00D20011">
            <w:pPr>
              <w:adjustRightInd w:val="0"/>
              <w:spacing w:line="300" w:lineRule="exact"/>
              <w:jc w:val="center"/>
              <w:rPr>
                <w:rFonts w:eastAsia="標楷體"/>
                <w:color w:val="FF0000"/>
                <w:szCs w:val="20"/>
              </w:rPr>
            </w:pPr>
            <w:r w:rsidRPr="00F127F4">
              <w:rPr>
                <w:rFonts w:eastAsia="標楷體"/>
                <w:color w:val="FF0000"/>
                <w:szCs w:val="20"/>
              </w:rPr>
              <w:t>3</w:t>
            </w:r>
          </w:p>
          <w:p w:rsidR="002D419B" w:rsidRPr="00F127F4" w:rsidRDefault="002D419B" w:rsidP="00D20011">
            <w:pPr>
              <w:adjustRightInd w:val="0"/>
              <w:spacing w:line="300" w:lineRule="exact"/>
              <w:jc w:val="center"/>
              <w:rPr>
                <w:rFonts w:eastAsia="標楷體"/>
                <w:color w:val="FF0000"/>
                <w:szCs w:val="20"/>
              </w:rPr>
            </w:pPr>
            <w:r>
              <w:rPr>
                <w:rFonts w:eastAsia="標楷體" w:hint="eastAsia"/>
                <w:color w:val="FF0000"/>
                <w:szCs w:val="20"/>
              </w:rPr>
              <w:t>（預估）</w:t>
            </w:r>
          </w:p>
        </w:tc>
        <w:tc>
          <w:tcPr>
            <w:tcW w:w="5953" w:type="dxa"/>
            <w:vMerge/>
            <w:vAlign w:val="center"/>
          </w:tcPr>
          <w:p w:rsidR="002D419B" w:rsidRPr="00F127F4" w:rsidRDefault="002D419B" w:rsidP="00D20011">
            <w:pPr>
              <w:spacing w:line="300" w:lineRule="exact"/>
              <w:rPr>
                <w:rFonts w:eastAsia="標楷體"/>
                <w:color w:val="FF0000"/>
                <w:szCs w:val="20"/>
              </w:rPr>
            </w:pPr>
          </w:p>
        </w:tc>
        <w:tc>
          <w:tcPr>
            <w:tcW w:w="1701" w:type="dxa"/>
            <w:vMerge/>
            <w:vAlign w:val="center"/>
          </w:tcPr>
          <w:p w:rsidR="002D419B" w:rsidRPr="00673329" w:rsidRDefault="002D419B" w:rsidP="00D20011">
            <w:pPr>
              <w:adjustRightInd w:val="0"/>
              <w:spacing w:line="240" w:lineRule="exact"/>
              <w:jc w:val="both"/>
              <w:rPr>
                <w:rFonts w:eastAsia="標楷體"/>
                <w:color w:val="FF0000"/>
                <w:szCs w:val="20"/>
              </w:rPr>
            </w:pPr>
          </w:p>
        </w:tc>
      </w:tr>
      <w:tr w:rsidR="00D15C77" w:rsidRPr="00EF09EE" w:rsidTr="002D419B">
        <w:trPr>
          <w:trHeight w:val="710"/>
        </w:trPr>
        <w:tc>
          <w:tcPr>
            <w:tcW w:w="10915" w:type="dxa"/>
            <w:gridSpan w:val="5"/>
          </w:tcPr>
          <w:p w:rsidR="00D15C77" w:rsidRPr="00212904" w:rsidRDefault="00D15C77" w:rsidP="00D15C77">
            <w:pPr>
              <w:numPr>
                <w:ilvl w:val="0"/>
                <w:numId w:val="3"/>
              </w:numPr>
              <w:spacing w:line="300" w:lineRule="exact"/>
              <w:ind w:left="357" w:hanging="357"/>
              <w:jc w:val="both"/>
              <w:rPr>
                <w:rFonts w:eastAsia="標楷體"/>
                <w:szCs w:val="20"/>
              </w:rPr>
            </w:pPr>
            <w:r w:rsidRPr="00212904">
              <w:rPr>
                <w:rFonts w:ascii="標楷體" w:eastAsia="標楷體" w:hAnsi="標楷體" w:hint="eastAsia"/>
              </w:rPr>
              <w:t>錄取順序依總成績排列，</w:t>
            </w:r>
            <w:r w:rsidRPr="00212904">
              <w:rPr>
                <w:rFonts w:eastAsia="標楷體" w:hint="eastAsia"/>
              </w:rPr>
              <w:t>二人以上同分者，依試教、口試等項先後之成績高低順序錄取。</w:t>
            </w:r>
          </w:p>
          <w:p w:rsidR="00D15C77" w:rsidRPr="00212904" w:rsidRDefault="00D15C77" w:rsidP="00D15C77">
            <w:pPr>
              <w:pStyle w:val="af2"/>
              <w:numPr>
                <w:ilvl w:val="0"/>
                <w:numId w:val="3"/>
              </w:numPr>
              <w:spacing w:line="300" w:lineRule="exact"/>
              <w:ind w:leftChars="0"/>
              <w:jc w:val="both"/>
              <w:rPr>
                <w:rFonts w:eastAsia="標楷體"/>
                <w:szCs w:val="20"/>
              </w:rPr>
            </w:pPr>
            <w:r w:rsidRPr="00212904">
              <w:rPr>
                <w:rFonts w:eastAsia="標楷體"/>
                <w:szCs w:val="20"/>
              </w:rPr>
              <w:t>依序擇優備取若干名，備取資格保留至</w:t>
            </w:r>
            <w:r w:rsidRPr="00212904">
              <w:rPr>
                <w:rFonts w:eastAsia="標楷體" w:hint="eastAsia"/>
                <w:szCs w:val="20"/>
              </w:rPr>
              <w:t>11</w:t>
            </w:r>
            <w:r>
              <w:rPr>
                <w:rFonts w:eastAsia="標楷體"/>
                <w:szCs w:val="20"/>
              </w:rPr>
              <w:t>4</w:t>
            </w:r>
            <w:r w:rsidRPr="00212904">
              <w:rPr>
                <w:rFonts w:eastAsia="標楷體" w:hint="eastAsia"/>
                <w:szCs w:val="20"/>
              </w:rPr>
              <w:t>年</w:t>
            </w:r>
            <w:r w:rsidRPr="00212904">
              <w:rPr>
                <w:rFonts w:eastAsia="標楷體" w:hint="eastAsia"/>
                <w:szCs w:val="20"/>
              </w:rPr>
              <w:t>4</w:t>
            </w:r>
            <w:r w:rsidRPr="00212904">
              <w:rPr>
                <w:rFonts w:eastAsia="標楷體" w:hint="eastAsia"/>
                <w:szCs w:val="20"/>
              </w:rPr>
              <w:t>月</w:t>
            </w:r>
            <w:r w:rsidRPr="00212904">
              <w:rPr>
                <w:rFonts w:eastAsia="標楷體" w:hint="eastAsia"/>
                <w:szCs w:val="20"/>
              </w:rPr>
              <w:t>3</w:t>
            </w:r>
            <w:r w:rsidRPr="00212904">
              <w:rPr>
                <w:rFonts w:eastAsia="標楷體"/>
                <w:szCs w:val="20"/>
              </w:rPr>
              <w:t>0</w:t>
            </w:r>
            <w:r w:rsidRPr="00212904">
              <w:rPr>
                <w:rFonts w:eastAsia="標楷體" w:hint="eastAsia"/>
                <w:szCs w:val="20"/>
              </w:rPr>
              <w:t>日止，並以補足本次缺額為限。</w:t>
            </w:r>
          </w:p>
          <w:p w:rsidR="00D15C77" w:rsidRDefault="00D15C77" w:rsidP="00D15C77">
            <w:pPr>
              <w:pStyle w:val="af2"/>
              <w:numPr>
                <w:ilvl w:val="0"/>
                <w:numId w:val="3"/>
              </w:numPr>
              <w:spacing w:line="300" w:lineRule="exact"/>
              <w:ind w:leftChars="0"/>
              <w:rPr>
                <w:rFonts w:ascii="標楷體" w:eastAsia="標楷體" w:hAnsi="標楷體"/>
                <w:bCs/>
                <w:color w:val="FF0000"/>
              </w:rPr>
            </w:pPr>
            <w:r w:rsidRPr="00CA375C">
              <w:rPr>
                <w:rFonts w:ascii="標楷體" w:eastAsia="標楷體" w:hAnsi="標楷體" w:hint="eastAsia"/>
                <w:bCs/>
                <w:color w:val="FF0000"/>
              </w:rPr>
              <w:t>代理教師甄選聘期原則上為</w:t>
            </w:r>
            <w:proofErr w:type="gramStart"/>
            <w:r w:rsidRPr="00CA375C">
              <w:rPr>
                <w:rFonts w:eastAsia="標楷體" w:hint="eastAsia"/>
                <w:color w:val="FF0000"/>
                <w:szCs w:val="20"/>
              </w:rPr>
              <w:t>11</w:t>
            </w:r>
            <w:r>
              <w:rPr>
                <w:rFonts w:eastAsia="標楷體"/>
                <w:color w:val="FF0000"/>
                <w:szCs w:val="20"/>
              </w:rPr>
              <w:t>3</w:t>
            </w:r>
            <w:r w:rsidRPr="00CA375C">
              <w:rPr>
                <w:rFonts w:eastAsia="標楷體" w:hint="eastAsia"/>
                <w:color w:val="FF0000"/>
                <w:szCs w:val="20"/>
              </w:rPr>
              <w:t>年</w:t>
            </w:r>
            <w:r w:rsidRPr="00CA375C">
              <w:rPr>
                <w:rFonts w:eastAsia="標楷體" w:hint="eastAsia"/>
                <w:color w:val="FF0000"/>
                <w:szCs w:val="20"/>
              </w:rPr>
              <w:t>8</w:t>
            </w:r>
            <w:r w:rsidRPr="00CA375C">
              <w:rPr>
                <w:rFonts w:eastAsia="標楷體" w:hint="eastAsia"/>
                <w:color w:val="FF0000"/>
                <w:szCs w:val="20"/>
              </w:rPr>
              <w:t>月</w:t>
            </w:r>
            <w:r w:rsidRPr="00CA375C">
              <w:rPr>
                <w:rFonts w:eastAsia="標楷體" w:hint="eastAsia"/>
                <w:color w:val="FF0000"/>
                <w:szCs w:val="20"/>
              </w:rPr>
              <w:t>1</w:t>
            </w:r>
            <w:r w:rsidRPr="00CA375C">
              <w:rPr>
                <w:rFonts w:eastAsia="標楷體" w:hint="eastAsia"/>
                <w:color w:val="FF0000"/>
                <w:szCs w:val="20"/>
              </w:rPr>
              <w:t>日起聘至</w:t>
            </w:r>
            <w:r w:rsidRPr="00CA375C">
              <w:rPr>
                <w:rFonts w:eastAsia="標楷體" w:hint="eastAsia"/>
                <w:color w:val="FF0000"/>
                <w:szCs w:val="20"/>
              </w:rPr>
              <w:t>11</w:t>
            </w:r>
            <w:r>
              <w:rPr>
                <w:rFonts w:eastAsia="標楷體"/>
                <w:color w:val="FF0000"/>
                <w:szCs w:val="20"/>
              </w:rPr>
              <w:t>4</w:t>
            </w:r>
            <w:r w:rsidRPr="00CA375C">
              <w:rPr>
                <w:rFonts w:eastAsia="標楷體" w:hint="eastAsia"/>
                <w:color w:val="FF0000"/>
                <w:szCs w:val="20"/>
              </w:rPr>
              <w:t>年</w:t>
            </w:r>
            <w:r w:rsidRPr="00CA375C">
              <w:rPr>
                <w:rFonts w:eastAsia="標楷體" w:hint="eastAsia"/>
                <w:color w:val="FF0000"/>
                <w:szCs w:val="20"/>
              </w:rPr>
              <w:t>7</w:t>
            </w:r>
            <w:r w:rsidRPr="00CA375C">
              <w:rPr>
                <w:rFonts w:eastAsia="標楷體" w:hint="eastAsia"/>
                <w:color w:val="FF0000"/>
                <w:szCs w:val="20"/>
              </w:rPr>
              <w:t>月</w:t>
            </w:r>
            <w:r w:rsidRPr="00CA375C">
              <w:rPr>
                <w:rFonts w:eastAsia="標楷體" w:hint="eastAsia"/>
                <w:color w:val="FF0000"/>
                <w:szCs w:val="20"/>
              </w:rPr>
              <w:t>3</w:t>
            </w:r>
            <w:r w:rsidRPr="00CA375C">
              <w:rPr>
                <w:rFonts w:eastAsia="標楷體"/>
                <w:color w:val="FF0000"/>
                <w:szCs w:val="20"/>
              </w:rPr>
              <w:t>1</w:t>
            </w:r>
            <w:r w:rsidRPr="00CA375C">
              <w:rPr>
                <w:rFonts w:eastAsia="標楷體" w:hint="eastAsia"/>
                <w:color w:val="FF0000"/>
                <w:szCs w:val="20"/>
              </w:rPr>
              <w:t>日</w:t>
            </w:r>
            <w:proofErr w:type="gramEnd"/>
            <w:r w:rsidRPr="00CA375C">
              <w:rPr>
                <w:rFonts w:ascii="標楷體" w:eastAsia="標楷體" w:hAnsi="標楷體" w:hint="eastAsia"/>
                <w:bCs/>
                <w:color w:val="FF0000"/>
              </w:rPr>
              <w:t>（如到職之日晚於1</w:t>
            </w:r>
            <w:r w:rsidRPr="00CA375C">
              <w:rPr>
                <w:rFonts w:ascii="標楷體" w:eastAsia="標楷體" w:hAnsi="標楷體"/>
                <w:bCs/>
                <w:color w:val="FF0000"/>
              </w:rPr>
              <w:t>1</w:t>
            </w:r>
            <w:r>
              <w:rPr>
                <w:rFonts w:ascii="標楷體" w:eastAsia="標楷體" w:hAnsi="標楷體"/>
                <w:bCs/>
                <w:color w:val="FF0000"/>
              </w:rPr>
              <w:t>3</w:t>
            </w:r>
            <w:r w:rsidRPr="00CA375C">
              <w:rPr>
                <w:rFonts w:ascii="標楷體" w:eastAsia="標楷體" w:hAnsi="標楷體" w:hint="eastAsia"/>
                <w:bCs/>
                <w:color w:val="FF0000"/>
              </w:rPr>
              <w:t>年8月1日，以實際報到之日起聘</w:t>
            </w:r>
            <w:r w:rsidRPr="00CA375C">
              <w:rPr>
                <w:rFonts w:ascii="標楷體" w:eastAsia="標楷體" w:hAnsi="標楷體"/>
                <w:bCs/>
                <w:color w:val="FF0000"/>
              </w:rPr>
              <w:t>）</w:t>
            </w:r>
            <w:r w:rsidRPr="00CA375C">
              <w:rPr>
                <w:rFonts w:ascii="標楷體" w:eastAsia="標楷體" w:hAnsi="標楷體" w:hint="eastAsia"/>
                <w:bCs/>
                <w:color w:val="FF0000"/>
              </w:rPr>
              <w:t>。</w:t>
            </w:r>
          </w:p>
          <w:p w:rsidR="00D15C77" w:rsidRPr="00B24456" w:rsidRDefault="00D15C77" w:rsidP="00D15C77">
            <w:pPr>
              <w:pStyle w:val="af2"/>
              <w:numPr>
                <w:ilvl w:val="0"/>
                <w:numId w:val="3"/>
              </w:numPr>
              <w:spacing w:line="300" w:lineRule="exact"/>
              <w:ind w:leftChars="0"/>
              <w:rPr>
                <w:rFonts w:ascii="標楷體" w:eastAsia="標楷體" w:hAnsi="標楷體"/>
                <w:bCs/>
                <w:color w:val="00B0F0"/>
              </w:rPr>
            </w:pPr>
            <w:proofErr w:type="gramStart"/>
            <w:r w:rsidRPr="00B24456">
              <w:rPr>
                <w:rFonts w:ascii="標楷體" w:eastAsia="標楷體" w:hAnsi="標楷體" w:hint="eastAsia"/>
                <w:bCs/>
                <w:color w:val="00B0F0"/>
              </w:rPr>
              <w:t>實缺</w:t>
            </w:r>
            <w:r w:rsidRPr="00505353">
              <w:rPr>
                <w:rFonts w:ascii="標楷體" w:eastAsia="標楷體" w:hAnsi="標楷體" w:hint="eastAsia"/>
                <w:bCs/>
              </w:rPr>
              <w:t>及</w:t>
            </w:r>
            <w:proofErr w:type="gramEnd"/>
            <w:r>
              <w:rPr>
                <w:rFonts w:ascii="標楷體" w:eastAsia="標楷體" w:hAnsi="標楷體" w:hint="eastAsia"/>
                <w:bCs/>
                <w:color w:val="00B050"/>
              </w:rPr>
              <w:t>教育部國民及學前教育署補助推動國小合理教師員額缺額數</w:t>
            </w:r>
            <w:r w:rsidRPr="00B24456">
              <w:rPr>
                <w:rFonts w:ascii="標楷體" w:eastAsia="標楷體" w:hAnsi="標楷體" w:hint="eastAsia"/>
                <w:bCs/>
                <w:color w:val="00B0F0"/>
              </w:rPr>
              <w:t>，</w:t>
            </w:r>
            <w:r>
              <w:rPr>
                <w:rFonts w:ascii="標楷體" w:eastAsia="標楷體" w:hAnsi="標楷體" w:hint="eastAsia"/>
                <w:bCs/>
                <w:color w:val="00B0F0"/>
              </w:rPr>
              <w:t>依</w:t>
            </w:r>
            <w:r w:rsidRPr="00B24456">
              <w:rPr>
                <w:rFonts w:ascii="標楷體" w:eastAsia="標楷體" w:hAnsi="標楷體" w:hint="eastAsia"/>
                <w:bCs/>
                <w:color w:val="00B0F0"/>
              </w:rPr>
              <w:t>1</w:t>
            </w:r>
            <w:r w:rsidRPr="00B24456">
              <w:rPr>
                <w:rFonts w:ascii="標楷體" w:eastAsia="標楷體" w:hAnsi="標楷體"/>
                <w:bCs/>
                <w:color w:val="00B0F0"/>
              </w:rPr>
              <w:t>1</w:t>
            </w:r>
            <w:r>
              <w:rPr>
                <w:rFonts w:ascii="標楷體" w:eastAsia="標楷體" w:hAnsi="標楷體"/>
                <w:bCs/>
                <w:color w:val="00B0F0"/>
              </w:rPr>
              <w:t>3</w:t>
            </w:r>
            <w:r w:rsidRPr="00B24456">
              <w:rPr>
                <w:rFonts w:ascii="標楷體" w:eastAsia="標楷體" w:hAnsi="標楷體" w:hint="eastAsia"/>
                <w:bCs/>
                <w:color w:val="00B0F0"/>
              </w:rPr>
              <w:t>年8月1日本校核定</w:t>
            </w:r>
            <w:r>
              <w:rPr>
                <w:rFonts w:ascii="標楷體" w:eastAsia="標楷體" w:hAnsi="標楷體" w:hint="eastAsia"/>
                <w:bCs/>
                <w:color w:val="00B0F0"/>
              </w:rPr>
              <w:t>之</w:t>
            </w:r>
            <w:r w:rsidRPr="00B24456">
              <w:rPr>
                <w:rFonts w:ascii="標楷體" w:eastAsia="標楷體" w:hAnsi="標楷體" w:hint="eastAsia"/>
                <w:bCs/>
                <w:color w:val="00B0F0"/>
              </w:rPr>
              <w:t>班級數</w:t>
            </w:r>
            <w:r>
              <w:rPr>
                <w:rFonts w:ascii="標楷體" w:eastAsia="標楷體" w:hAnsi="標楷體" w:hint="eastAsia"/>
                <w:bCs/>
                <w:color w:val="00B0F0"/>
              </w:rPr>
              <w:t>及</w:t>
            </w:r>
            <w:r>
              <w:rPr>
                <w:rFonts w:ascii="標楷體" w:eastAsia="標楷體" w:hAnsi="標楷體" w:hint="eastAsia"/>
                <w:bCs/>
                <w:color w:val="00B050"/>
              </w:rPr>
              <w:t>桃園市政府教育局補助推動國小合理教師員額公文核定數</w:t>
            </w:r>
            <w:r w:rsidRPr="00505353">
              <w:rPr>
                <w:rFonts w:ascii="標楷體" w:eastAsia="標楷體" w:hAnsi="標楷體" w:hint="eastAsia"/>
                <w:bCs/>
              </w:rPr>
              <w:t>為準，</w:t>
            </w:r>
            <w:r w:rsidRPr="008225CE">
              <w:rPr>
                <w:rFonts w:ascii="標楷體" w:eastAsia="標楷體" w:hAnsi="標楷體" w:hint="eastAsia"/>
                <w:bCs/>
                <w:color w:val="FF0000"/>
              </w:rPr>
              <w:t>若因減班或合理教師員額數有減列，則依成績高低排序，轉列備取資格者，不得提出任何異議或請求救濟。</w:t>
            </w:r>
          </w:p>
          <w:p w:rsidR="00D15C77" w:rsidRPr="00673329" w:rsidRDefault="00D15C77" w:rsidP="00D15C77">
            <w:pPr>
              <w:pStyle w:val="af2"/>
              <w:numPr>
                <w:ilvl w:val="0"/>
                <w:numId w:val="3"/>
              </w:numPr>
              <w:spacing w:line="300" w:lineRule="exact"/>
              <w:ind w:leftChars="0"/>
              <w:jc w:val="both"/>
              <w:rPr>
                <w:rFonts w:eastAsia="標楷體"/>
                <w:color w:val="FF0000"/>
                <w:szCs w:val="20"/>
              </w:rPr>
            </w:pPr>
            <w:r>
              <w:rPr>
                <w:rFonts w:ascii="標楷體" w:eastAsia="標楷體" w:hAnsi="標楷體" w:hint="eastAsia"/>
                <w:bCs/>
                <w:color w:val="FF0000"/>
              </w:rPr>
              <w:t>代理教師受聘後應配合校務運作調整職務及授課。</w:t>
            </w:r>
          </w:p>
        </w:tc>
      </w:tr>
    </w:tbl>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lastRenderedPageBreak/>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F66BE5">
        <w:rPr>
          <w:rFonts w:eastAsia="標楷體" w:hint="eastAsia"/>
          <w:color w:val="0000FF"/>
          <w:u w:val="single"/>
        </w:rPr>
        <w:t>影本須加註「與正本相符」字樣並加蓋應考人私章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E92B8D">
      <w:pPr>
        <w:numPr>
          <w:ilvl w:val="0"/>
          <w:numId w:val="6"/>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E92B8D">
      <w:pPr>
        <w:numPr>
          <w:ilvl w:val="0"/>
          <w:numId w:val="6"/>
        </w:numPr>
        <w:snapToGrid w:val="0"/>
        <w:spacing w:line="30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1970EE" w:rsidRDefault="00013878" w:rsidP="00E92B8D">
            <w:pPr>
              <w:adjustRightInd w:val="0"/>
              <w:spacing w:line="300" w:lineRule="exact"/>
              <w:rPr>
                <w:rFonts w:ascii="標楷體" w:eastAsia="標楷體" w:hAnsi="標楷體"/>
              </w:rPr>
            </w:pPr>
            <w:r w:rsidRPr="00A509E6">
              <w:rPr>
                <w:rFonts w:eastAsia="標楷體"/>
              </w:rPr>
              <w:t>公告時間：</w:t>
            </w:r>
            <w:r w:rsidRPr="001970EE">
              <w:rPr>
                <w:rFonts w:ascii="標楷體" w:eastAsia="標楷體" w:hAnsi="標楷體"/>
              </w:rPr>
              <w:t>11</w:t>
            </w:r>
            <w:r w:rsidR="00F66BE5">
              <w:rPr>
                <w:rFonts w:ascii="標楷體" w:eastAsia="標楷體" w:hAnsi="標楷體"/>
              </w:rPr>
              <w:t>3</w:t>
            </w:r>
            <w:r w:rsidRPr="001970EE">
              <w:rPr>
                <w:rFonts w:ascii="標楷體" w:eastAsia="標楷體" w:hAnsi="標楷體"/>
              </w:rPr>
              <w:t>年</w:t>
            </w:r>
            <w:r w:rsidR="002D419B">
              <w:rPr>
                <w:rFonts w:ascii="標楷體" w:eastAsia="標楷體" w:hAnsi="標楷體"/>
                <w:color w:val="FF0000"/>
              </w:rPr>
              <w:t>7</w:t>
            </w:r>
            <w:r w:rsidRPr="00907A8B">
              <w:rPr>
                <w:rFonts w:ascii="標楷體" w:eastAsia="標楷體" w:hAnsi="標楷體"/>
                <w:color w:val="FF0000"/>
              </w:rPr>
              <w:t>月</w:t>
            </w:r>
            <w:r w:rsidR="002D419B">
              <w:rPr>
                <w:rFonts w:ascii="標楷體" w:eastAsia="標楷體" w:hAnsi="標楷體" w:hint="eastAsia"/>
                <w:color w:val="FF0000"/>
              </w:rPr>
              <w:t>1</w:t>
            </w:r>
            <w:r w:rsidR="002D419B">
              <w:rPr>
                <w:rFonts w:ascii="標楷體" w:eastAsia="標楷體" w:hAnsi="標楷體"/>
                <w:color w:val="FF0000"/>
              </w:rPr>
              <w:t>2</w:t>
            </w:r>
            <w:r w:rsidRPr="00907A8B">
              <w:rPr>
                <w:rFonts w:ascii="標楷體" w:eastAsia="標楷體" w:hAnsi="標楷體"/>
                <w:color w:val="FF0000"/>
              </w:rPr>
              <w:t>日至11</w:t>
            </w:r>
            <w:r w:rsidR="00F66BE5">
              <w:rPr>
                <w:rFonts w:ascii="標楷體" w:eastAsia="標楷體" w:hAnsi="標楷體"/>
                <w:color w:val="FF0000"/>
              </w:rPr>
              <w:t>3</w:t>
            </w:r>
            <w:r w:rsidRPr="00907A8B">
              <w:rPr>
                <w:rFonts w:ascii="標楷體" w:eastAsia="標楷體" w:hAnsi="標楷體"/>
                <w:color w:val="FF0000"/>
              </w:rPr>
              <w:t>年</w:t>
            </w:r>
            <w:r w:rsidR="002D419B">
              <w:rPr>
                <w:rFonts w:ascii="標楷體" w:eastAsia="標楷體" w:hAnsi="標楷體" w:hint="eastAsia"/>
                <w:color w:val="FF0000"/>
              </w:rPr>
              <w:t>7</w:t>
            </w:r>
            <w:r w:rsidRPr="00907A8B">
              <w:rPr>
                <w:rFonts w:ascii="標楷體" w:eastAsia="標楷體" w:hAnsi="標楷體"/>
                <w:color w:val="FF0000"/>
              </w:rPr>
              <w:t>月</w:t>
            </w:r>
            <w:r w:rsidR="002D419B">
              <w:rPr>
                <w:rFonts w:ascii="標楷體" w:eastAsia="標楷體" w:hAnsi="標楷體" w:hint="eastAsia"/>
                <w:color w:val="FF0000"/>
              </w:rPr>
              <w:t>1</w:t>
            </w:r>
            <w:r w:rsidR="002D419B">
              <w:rPr>
                <w:rFonts w:ascii="標楷體" w:eastAsia="標楷體" w:hAnsi="標楷體"/>
                <w:color w:val="FF0000"/>
              </w:rPr>
              <w:t>9</w:t>
            </w:r>
            <w:r w:rsidRPr="00907A8B">
              <w:rPr>
                <w:rFonts w:ascii="標楷體" w:eastAsia="標楷體" w:hAnsi="標楷體"/>
                <w:color w:val="FF0000"/>
              </w:rPr>
              <w:t>日1</w:t>
            </w:r>
            <w:r w:rsidR="002D419B">
              <w:rPr>
                <w:rFonts w:ascii="標楷體" w:eastAsia="標楷體" w:hAnsi="標楷體"/>
                <w:color w:val="FF0000"/>
              </w:rPr>
              <w:t>2</w:t>
            </w:r>
            <w:r w:rsidRPr="00907A8B">
              <w:rPr>
                <w:rFonts w:ascii="標楷體" w:eastAsia="標楷體" w:hAnsi="標楷體"/>
                <w:color w:val="FF0000"/>
              </w:rPr>
              <w:t>時</w:t>
            </w:r>
            <w:proofErr w:type="gramStart"/>
            <w:r w:rsidRPr="00907A8B">
              <w:rPr>
                <w:rFonts w:ascii="標楷體" w:eastAsia="標楷體" w:hAnsi="標楷體"/>
                <w:color w:val="FF0000"/>
              </w:rPr>
              <w:t>止</w:t>
            </w:r>
            <w:proofErr w:type="gramEnd"/>
          </w:p>
          <w:p w:rsidR="00013878" w:rsidRPr="001970EE" w:rsidRDefault="00013878" w:rsidP="00E92B8D">
            <w:pPr>
              <w:adjustRightInd w:val="0"/>
              <w:spacing w:line="300" w:lineRule="exact"/>
              <w:rPr>
                <w:rFonts w:ascii="標楷體" w:eastAsia="標楷體" w:hAnsi="標楷體"/>
              </w:rPr>
            </w:pPr>
            <w:r w:rsidRPr="001970EE">
              <w:rPr>
                <w:rFonts w:ascii="標楷體" w:eastAsia="標楷體" w:hAnsi="標楷體"/>
              </w:rPr>
              <w:t>公告網址：</w:t>
            </w:r>
          </w:p>
          <w:p w:rsidR="000F6692" w:rsidRPr="001970EE" w:rsidRDefault="00013878" w:rsidP="00E92B8D">
            <w:pPr>
              <w:pStyle w:val="af2"/>
              <w:numPr>
                <w:ilvl w:val="0"/>
                <w:numId w:val="14"/>
              </w:numPr>
              <w:adjustRightInd w:val="0"/>
              <w:spacing w:line="300" w:lineRule="exact"/>
              <w:ind w:leftChars="0"/>
              <w:rPr>
                <w:rFonts w:eastAsia="標楷體"/>
                <w:szCs w:val="20"/>
              </w:rPr>
            </w:pPr>
            <w:r w:rsidRPr="00A509E6">
              <w:rPr>
                <w:rFonts w:eastAsia="標楷體"/>
              </w:rPr>
              <w:t>本校網站</w:t>
            </w:r>
            <w:r w:rsidRPr="00A509E6">
              <w:rPr>
                <w:rFonts w:eastAsia="標楷體"/>
                <w:sz w:val="22"/>
                <w:szCs w:val="22"/>
              </w:rPr>
              <w:t>：</w:t>
            </w:r>
            <w:bookmarkStart w:id="0" w:name="_Hlk138389387"/>
            <w:r w:rsidR="008174A5" w:rsidRPr="001970EE">
              <w:rPr>
                <w:rFonts w:eastAsia="標楷體"/>
                <w:sz w:val="22"/>
                <w:szCs w:val="20"/>
                <w:u w:val="single"/>
              </w:rPr>
              <w:fldChar w:fldCharType="begin"/>
            </w:r>
            <w:r w:rsidR="008174A5" w:rsidRPr="001970EE">
              <w:rPr>
                <w:rFonts w:eastAsia="標楷體"/>
                <w:sz w:val="22"/>
                <w:szCs w:val="20"/>
                <w:u w:val="single"/>
              </w:rPr>
              <w:instrText xml:space="preserve"> HYPERLINK "https://www.thes.tyc.edu.tw/" </w:instrText>
            </w:r>
            <w:r w:rsidR="008174A5" w:rsidRPr="001970EE">
              <w:rPr>
                <w:rFonts w:eastAsia="標楷體"/>
                <w:sz w:val="22"/>
                <w:szCs w:val="20"/>
                <w:u w:val="single"/>
              </w:rPr>
              <w:fldChar w:fldCharType="separate"/>
            </w:r>
            <w:r w:rsidR="000F6692" w:rsidRPr="001970EE">
              <w:rPr>
                <w:rStyle w:val="a3"/>
                <w:rFonts w:eastAsia="標楷體"/>
                <w:color w:val="auto"/>
                <w:sz w:val="22"/>
                <w:szCs w:val="20"/>
              </w:rPr>
              <w:t>https://</w:t>
            </w:r>
            <w:r w:rsidR="000F6692" w:rsidRPr="001970EE">
              <w:rPr>
                <w:rStyle w:val="a3"/>
                <w:rFonts w:eastAsia="標楷體"/>
                <w:color w:val="auto"/>
                <w:sz w:val="22"/>
                <w:szCs w:val="22"/>
              </w:rPr>
              <w:t>www</w:t>
            </w:r>
            <w:r w:rsidR="000F6692" w:rsidRPr="001970EE">
              <w:rPr>
                <w:rStyle w:val="a3"/>
                <w:rFonts w:eastAsia="標楷體"/>
                <w:color w:val="auto"/>
                <w:sz w:val="22"/>
                <w:szCs w:val="20"/>
              </w:rPr>
              <w:t>.thes.tyc.edu.tw/</w:t>
            </w:r>
            <w:bookmarkEnd w:id="0"/>
            <w:r w:rsidR="008174A5" w:rsidRPr="001970EE">
              <w:rPr>
                <w:rFonts w:eastAsia="標楷體"/>
                <w:sz w:val="22"/>
                <w:szCs w:val="20"/>
                <w:u w:val="single"/>
              </w:rPr>
              <w:fldChar w:fldCharType="end"/>
            </w:r>
          </w:p>
          <w:p w:rsidR="00013878" w:rsidRPr="00A509E6" w:rsidRDefault="00013878" w:rsidP="00E92B8D">
            <w:pPr>
              <w:pStyle w:val="af2"/>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rsidR="006F40FB" w:rsidRPr="00A509E6" w:rsidRDefault="00013878" w:rsidP="006F40FB">
            <w:pPr>
              <w:pStyle w:val="af2"/>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9" w:history="1">
              <w:r w:rsidR="006F40FB" w:rsidRPr="006F40FB">
                <w:rPr>
                  <w:rStyle w:val="a3"/>
                  <w:color w:val="auto"/>
                  <w:sz w:val="22"/>
                  <w:szCs w:val="22"/>
                </w:rPr>
                <w:t>https://reurl.cc/va4Vql</w:t>
              </w:r>
            </w:hyperlink>
          </w:p>
        </w:tc>
      </w:tr>
    </w:tbl>
    <w:p w:rsidR="00212904" w:rsidRDefault="00212904" w:rsidP="00515398">
      <w:pPr>
        <w:adjustRightInd w:val="0"/>
        <w:spacing w:line="0" w:lineRule="atLeast"/>
        <w:ind w:left="2400" w:hangingChars="1000" w:hanging="2400"/>
        <w:rPr>
          <w:rFonts w:eastAsia="標楷體"/>
          <w:color w:val="000000"/>
          <w:szCs w:val="20"/>
        </w:rPr>
      </w:pPr>
    </w:p>
    <w:p w:rsidR="00901C7D" w:rsidRDefault="00901C7D" w:rsidP="00515398">
      <w:pPr>
        <w:adjustRightInd w:val="0"/>
        <w:spacing w:line="0" w:lineRule="atLeast"/>
        <w:ind w:left="2400" w:hangingChars="1000" w:hanging="2400"/>
        <w:rPr>
          <w:rFonts w:eastAsia="標楷體"/>
          <w:color w:val="000000"/>
          <w:szCs w:val="20"/>
        </w:rPr>
      </w:pPr>
    </w:p>
    <w:p w:rsidR="00901C7D" w:rsidRDefault="00901C7D" w:rsidP="00515398">
      <w:pPr>
        <w:adjustRightInd w:val="0"/>
        <w:spacing w:line="0" w:lineRule="atLeast"/>
        <w:ind w:left="2400" w:hangingChars="1000" w:hanging="2400"/>
        <w:rPr>
          <w:rFonts w:eastAsia="標楷體"/>
          <w:color w:val="000000"/>
          <w:szCs w:val="20"/>
        </w:rPr>
      </w:pPr>
    </w:p>
    <w:p w:rsidR="00901C7D" w:rsidRDefault="00901C7D" w:rsidP="00515398">
      <w:pPr>
        <w:adjustRightInd w:val="0"/>
        <w:spacing w:line="0" w:lineRule="atLeast"/>
        <w:ind w:left="2400" w:hangingChars="1000" w:hanging="2400"/>
        <w:rPr>
          <w:rFonts w:eastAsia="標楷體"/>
          <w:color w:val="000000"/>
          <w:szCs w:val="20"/>
        </w:rPr>
      </w:pPr>
    </w:p>
    <w:p w:rsidR="00901C7D" w:rsidRDefault="00901C7D" w:rsidP="00515398">
      <w:pPr>
        <w:adjustRightInd w:val="0"/>
        <w:spacing w:line="0" w:lineRule="atLeast"/>
        <w:ind w:left="2400" w:hangingChars="1000" w:hanging="2400"/>
        <w:rPr>
          <w:rFonts w:eastAsia="標楷體"/>
          <w:color w:val="000000"/>
          <w:szCs w:val="20"/>
        </w:rPr>
      </w:pPr>
    </w:p>
    <w:p w:rsidR="00901C7D" w:rsidRDefault="00901C7D" w:rsidP="00515398">
      <w:pPr>
        <w:adjustRightInd w:val="0"/>
        <w:spacing w:line="0" w:lineRule="atLeast"/>
        <w:ind w:left="2400" w:hangingChars="1000" w:hanging="2400"/>
        <w:rPr>
          <w:rFonts w:eastAsia="標楷體"/>
          <w:color w:val="000000"/>
          <w:szCs w:val="20"/>
        </w:rPr>
      </w:pPr>
    </w:p>
    <w:p w:rsidR="00901C7D" w:rsidRDefault="00901C7D" w:rsidP="00515398">
      <w:pPr>
        <w:adjustRightInd w:val="0"/>
        <w:spacing w:line="0" w:lineRule="atLeast"/>
        <w:ind w:left="2400" w:hangingChars="1000" w:hanging="2400"/>
        <w:rPr>
          <w:rFonts w:eastAsia="標楷體"/>
          <w:color w:val="000000"/>
          <w:szCs w:val="20"/>
        </w:rPr>
      </w:pPr>
    </w:p>
    <w:p w:rsidR="00901C7D" w:rsidRDefault="00901C7D" w:rsidP="00515398">
      <w:pPr>
        <w:adjustRightInd w:val="0"/>
        <w:spacing w:line="0" w:lineRule="atLeast"/>
        <w:ind w:left="2400" w:hangingChars="1000" w:hanging="2400"/>
        <w:rPr>
          <w:rFonts w:eastAsia="標楷體"/>
          <w:color w:val="000000"/>
          <w:szCs w:val="20"/>
        </w:rPr>
      </w:pPr>
    </w:p>
    <w:p w:rsidR="00901C7D" w:rsidRDefault="00901C7D"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lastRenderedPageBreak/>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9A562B">
        <w:trPr>
          <w:trHeight w:val="503"/>
        </w:trPr>
        <w:tc>
          <w:tcPr>
            <w:tcW w:w="986"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2553" w:type="dxa"/>
            <w:shd w:val="clear" w:color="auto" w:fill="D9D9D9" w:themeFill="background1" w:themeFillShade="D9"/>
            <w:vAlign w:val="center"/>
          </w:tcPr>
          <w:p w:rsidR="00013878" w:rsidRDefault="009A562B" w:rsidP="00613522">
            <w:pPr>
              <w:adjustRightInd w:val="0"/>
              <w:spacing w:line="0" w:lineRule="atLeast"/>
              <w:jc w:val="center"/>
              <w:rPr>
                <w:rFonts w:eastAsia="標楷體"/>
                <w:color w:val="000000"/>
              </w:rPr>
            </w:pPr>
            <w:r>
              <w:rPr>
                <w:rFonts w:eastAsia="標楷體"/>
                <w:color w:val="000000"/>
              </w:rPr>
              <w:t>12</w:t>
            </w:r>
            <w:r w:rsidR="00013878">
              <w:rPr>
                <w:rFonts w:eastAsia="標楷體"/>
                <w:color w:val="000000"/>
              </w:rPr>
              <w:t>:</w:t>
            </w:r>
            <w:r w:rsidR="002D419B">
              <w:rPr>
                <w:rFonts w:eastAsia="標楷體"/>
                <w:color w:val="000000"/>
              </w:rPr>
              <w:t>0</w:t>
            </w:r>
            <w:r w:rsidR="00013878">
              <w:rPr>
                <w:rFonts w:eastAsia="標楷體"/>
                <w:color w:val="000000"/>
              </w:rPr>
              <w:t>0-1</w:t>
            </w:r>
            <w:r w:rsidR="005F4F11">
              <w:rPr>
                <w:rFonts w:eastAsia="標楷體"/>
                <w:color w:val="000000"/>
              </w:rPr>
              <w:t>5</w:t>
            </w:r>
            <w:r w:rsidR="00013878">
              <w:rPr>
                <w:rFonts w:eastAsia="標楷體"/>
                <w:color w:val="000000"/>
              </w:rPr>
              <w:t>:</w:t>
            </w:r>
            <w:r w:rsidR="002D419B">
              <w:rPr>
                <w:rFonts w:eastAsia="標楷體"/>
                <w:color w:val="000000"/>
              </w:rPr>
              <w:t>0</w:t>
            </w:r>
            <w:r w:rsidR="00013878">
              <w:rPr>
                <w:rFonts w:eastAsia="標楷體"/>
                <w:color w:val="000000"/>
              </w:rPr>
              <w:t>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w:t>
            </w:r>
            <w:r w:rsidR="009A562B">
              <w:rPr>
                <w:rFonts w:eastAsia="標楷體"/>
                <w:color w:val="000000"/>
              </w:rPr>
              <w:t>8</w:t>
            </w:r>
            <w:r>
              <w:rPr>
                <w:rFonts w:eastAsia="標楷體"/>
                <w:color w:val="000000"/>
              </w:rPr>
              <w:t>:</w:t>
            </w:r>
            <w:r w:rsidR="004F07FB">
              <w:rPr>
                <w:rFonts w:eastAsia="標楷體"/>
                <w:color w:val="000000"/>
              </w:rPr>
              <w:t>2</w:t>
            </w:r>
            <w:r>
              <w:rPr>
                <w:rFonts w:eastAsia="標楷體"/>
                <w:color w:val="000000"/>
              </w:rPr>
              <w:t>0-</w:t>
            </w:r>
            <w:r w:rsidR="008F783D">
              <w:rPr>
                <w:rFonts w:eastAsia="標楷體"/>
                <w:color w:val="000000"/>
              </w:rPr>
              <w:t>8</w:t>
            </w:r>
            <w:r>
              <w:rPr>
                <w:rFonts w:eastAsia="標楷體"/>
                <w:color w:val="000000"/>
              </w:rPr>
              <w:t>:</w:t>
            </w:r>
            <w:r w:rsidR="004F07FB">
              <w:rPr>
                <w:rFonts w:eastAsia="標楷體"/>
                <w:color w:val="000000"/>
              </w:rPr>
              <w:t>4</w:t>
            </w:r>
            <w:r w:rsidR="005F4F11">
              <w:rPr>
                <w:rFonts w:eastAsia="標楷體"/>
                <w:color w:val="000000"/>
              </w:rPr>
              <w:t>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009A562B">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w:t>
            </w:r>
            <w:r w:rsidR="005A55BB">
              <w:rPr>
                <w:rFonts w:eastAsia="標楷體"/>
                <w:color w:val="000000"/>
              </w:rPr>
              <w:t>4</w:t>
            </w:r>
            <w:r>
              <w:rPr>
                <w:rFonts w:eastAsia="標楷體"/>
                <w:color w:val="000000"/>
              </w:rPr>
              <w:t>:00</w:t>
            </w:r>
            <w:r>
              <w:rPr>
                <w:rFonts w:eastAsia="標楷體" w:hint="eastAsia"/>
                <w:color w:val="000000"/>
              </w:rPr>
              <w:t>前</w:t>
            </w:r>
          </w:p>
        </w:tc>
        <w:tc>
          <w:tcPr>
            <w:tcW w:w="173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Default="005A55BB" w:rsidP="00E30970">
            <w:pPr>
              <w:adjustRightInd w:val="0"/>
              <w:spacing w:line="0" w:lineRule="atLeast"/>
              <w:jc w:val="center"/>
              <w:rPr>
                <w:rFonts w:eastAsia="標楷體"/>
                <w:szCs w:val="20"/>
              </w:rPr>
            </w:pPr>
            <w:r w:rsidRPr="005A55BB">
              <w:rPr>
                <w:rFonts w:eastAsia="標楷體"/>
                <w:color w:val="000000"/>
                <w:sz w:val="22"/>
              </w:rPr>
              <w:t>14</w:t>
            </w:r>
            <w:r w:rsidR="00013878" w:rsidRPr="005A55BB">
              <w:rPr>
                <w:rFonts w:eastAsia="標楷體"/>
                <w:color w:val="000000"/>
                <w:sz w:val="22"/>
              </w:rPr>
              <w:t>:</w:t>
            </w:r>
            <w:r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-15:00</w:t>
            </w:r>
          </w:p>
        </w:tc>
        <w:tc>
          <w:tcPr>
            <w:tcW w:w="188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Pr="00EF09EE" w:rsidRDefault="005A55BB" w:rsidP="00E30970">
            <w:pPr>
              <w:adjustRightInd w:val="0"/>
              <w:spacing w:line="0" w:lineRule="atLeast"/>
              <w:jc w:val="center"/>
              <w:rPr>
                <w:rFonts w:eastAsia="標楷體"/>
                <w:color w:val="000000"/>
              </w:rPr>
            </w:pP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3</w:t>
            </w:r>
            <w:r w:rsidR="00013878" w:rsidRPr="005A55BB">
              <w:rPr>
                <w:rFonts w:eastAsia="標楷體"/>
                <w:color w:val="000000"/>
                <w:sz w:val="22"/>
              </w:rPr>
              <w:t>0</w:t>
            </w:r>
          </w:p>
        </w:tc>
      </w:tr>
      <w:tr w:rsidR="005F4F11" w:rsidRPr="00D80FF7" w:rsidTr="006E74BC">
        <w:trPr>
          <w:trHeight w:val="220"/>
        </w:trPr>
        <w:tc>
          <w:tcPr>
            <w:tcW w:w="986" w:type="dxa"/>
            <w:vAlign w:val="center"/>
          </w:tcPr>
          <w:p w:rsidR="005F4F11" w:rsidRPr="00D80FF7" w:rsidRDefault="005F4F11" w:rsidP="005F4F11">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2553" w:type="dxa"/>
            <w:vAlign w:val="center"/>
          </w:tcPr>
          <w:p w:rsidR="005F4F11" w:rsidRPr="00AC5C7C" w:rsidRDefault="005F4F11" w:rsidP="005F4F11">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3</w:t>
            </w:r>
            <w:r w:rsidRPr="00AC5C7C">
              <w:rPr>
                <w:rFonts w:eastAsia="標楷體"/>
                <w:color w:val="FF0000"/>
              </w:rPr>
              <w:t>年</w:t>
            </w:r>
            <w:r w:rsidR="002D419B">
              <w:rPr>
                <w:rFonts w:ascii="標楷體" w:eastAsia="標楷體" w:hAnsi="標楷體"/>
                <w:color w:val="FF0000"/>
              </w:rPr>
              <w:t>7</w:t>
            </w:r>
            <w:r w:rsidRPr="00AC5C7C">
              <w:rPr>
                <w:rFonts w:eastAsia="標楷體"/>
                <w:color w:val="FF0000"/>
              </w:rPr>
              <w:t>月</w:t>
            </w:r>
            <w:r w:rsidR="002D419B">
              <w:rPr>
                <w:rFonts w:eastAsia="標楷體" w:hint="eastAsia"/>
                <w:color w:val="FF0000"/>
              </w:rPr>
              <w:t>1</w:t>
            </w:r>
            <w:r w:rsidR="002D419B">
              <w:rPr>
                <w:rFonts w:eastAsia="標楷體"/>
                <w:color w:val="FF0000"/>
              </w:rPr>
              <w:t>9</w:t>
            </w:r>
            <w:r w:rsidRPr="00AC5C7C">
              <w:rPr>
                <w:rFonts w:eastAsia="標楷體"/>
                <w:color w:val="FF0000"/>
              </w:rPr>
              <w:t>日</w:t>
            </w:r>
            <w:r w:rsidRPr="00AC5C7C">
              <w:rPr>
                <w:rFonts w:eastAsia="標楷體"/>
                <w:color w:val="FF0000"/>
              </w:rPr>
              <w:t>(</w:t>
            </w:r>
            <w:r w:rsidR="002D419B">
              <w:rPr>
                <w:rFonts w:eastAsia="標楷體" w:hint="eastAsia"/>
                <w:color w:val="FF0000"/>
              </w:rPr>
              <w:t>五</w:t>
            </w:r>
            <w:r w:rsidRPr="00AC5C7C">
              <w:rPr>
                <w:rFonts w:eastAsia="標楷體"/>
                <w:color w:val="FF0000"/>
              </w:rPr>
              <w:t>)</w:t>
            </w:r>
          </w:p>
        </w:tc>
        <w:tc>
          <w:tcPr>
            <w:tcW w:w="6884" w:type="dxa"/>
            <w:gridSpan w:val="4"/>
          </w:tcPr>
          <w:p w:rsidR="005F4F11" w:rsidRDefault="005F4F11" w:rsidP="005F4F11">
            <w:pPr>
              <w:jc w:val="center"/>
            </w:pPr>
            <w:r w:rsidRPr="00BE05CD">
              <w:rPr>
                <w:rFonts w:eastAsia="標楷體"/>
                <w:color w:val="FF0000"/>
              </w:rPr>
              <w:t>113</w:t>
            </w:r>
            <w:r w:rsidRPr="00BE05CD">
              <w:rPr>
                <w:rFonts w:eastAsia="標楷體"/>
                <w:color w:val="FF0000"/>
              </w:rPr>
              <w:t>年</w:t>
            </w:r>
            <w:r w:rsidR="002D419B">
              <w:rPr>
                <w:rFonts w:ascii="標楷體" w:eastAsia="標楷體" w:hAnsi="標楷體"/>
                <w:color w:val="FF0000"/>
              </w:rPr>
              <w:t>7</w:t>
            </w:r>
            <w:r w:rsidRPr="00BE05CD">
              <w:rPr>
                <w:rFonts w:eastAsia="標楷體"/>
                <w:color w:val="FF0000"/>
              </w:rPr>
              <w:t>月</w:t>
            </w:r>
            <w:r w:rsidR="002D419B">
              <w:rPr>
                <w:rFonts w:eastAsia="標楷體" w:hint="eastAsia"/>
                <w:color w:val="FF0000"/>
              </w:rPr>
              <w:t>2</w:t>
            </w:r>
            <w:r w:rsidR="002D419B">
              <w:rPr>
                <w:rFonts w:eastAsia="標楷體"/>
                <w:color w:val="FF0000"/>
              </w:rPr>
              <w:t>2</w:t>
            </w:r>
            <w:r w:rsidRPr="00BE05CD">
              <w:rPr>
                <w:rFonts w:eastAsia="標楷體"/>
                <w:color w:val="FF0000"/>
              </w:rPr>
              <w:t>日</w:t>
            </w:r>
            <w:r w:rsidRPr="00BE05CD">
              <w:rPr>
                <w:rFonts w:eastAsia="標楷體"/>
                <w:color w:val="FF0000"/>
              </w:rPr>
              <w:t>(</w:t>
            </w:r>
            <w:proofErr w:type="gramStart"/>
            <w:r w:rsidR="002D419B">
              <w:rPr>
                <w:rFonts w:eastAsia="標楷體" w:hint="eastAsia"/>
                <w:color w:val="FF0000"/>
              </w:rPr>
              <w:t>一</w:t>
            </w:r>
            <w:proofErr w:type="gramEnd"/>
            <w:r w:rsidRPr="00BE05CD">
              <w:rPr>
                <w:rFonts w:eastAsia="標楷體"/>
                <w:color w:val="FF0000"/>
              </w:rPr>
              <w:t>)</w:t>
            </w:r>
          </w:p>
        </w:tc>
      </w:tr>
      <w:tr w:rsidR="002D419B" w:rsidRPr="00D80FF7" w:rsidTr="006E74BC">
        <w:tc>
          <w:tcPr>
            <w:tcW w:w="986" w:type="dxa"/>
            <w:vAlign w:val="center"/>
          </w:tcPr>
          <w:p w:rsidR="002D419B" w:rsidRPr="00D80FF7" w:rsidRDefault="002D419B" w:rsidP="002D419B">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tcPr>
          <w:p w:rsidR="002D419B" w:rsidRDefault="002D419B" w:rsidP="002D419B">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7</w:t>
            </w:r>
            <w:r w:rsidRPr="005A70EE">
              <w:rPr>
                <w:rFonts w:eastAsia="標楷體"/>
                <w:color w:val="FF0000"/>
              </w:rPr>
              <w:t>月</w:t>
            </w:r>
            <w:r>
              <w:rPr>
                <w:rFonts w:eastAsia="標楷體" w:hint="eastAsia"/>
                <w:color w:val="FF0000"/>
              </w:rPr>
              <w:t>2</w:t>
            </w:r>
            <w:r>
              <w:rPr>
                <w:rFonts w:eastAsia="標楷體"/>
                <w:color w:val="FF0000"/>
              </w:rPr>
              <w:t>2</w:t>
            </w:r>
            <w:r w:rsidRPr="005A70EE">
              <w:rPr>
                <w:rFonts w:eastAsia="標楷體"/>
                <w:color w:val="FF0000"/>
              </w:rPr>
              <w:t>日</w:t>
            </w:r>
            <w:r w:rsidRPr="005A70EE">
              <w:rPr>
                <w:rFonts w:eastAsia="標楷體"/>
                <w:color w:val="FF0000"/>
              </w:rPr>
              <w:t>(</w:t>
            </w:r>
            <w:proofErr w:type="gramStart"/>
            <w:r>
              <w:rPr>
                <w:rFonts w:eastAsia="標楷體" w:hint="eastAsia"/>
                <w:color w:val="FF0000"/>
              </w:rPr>
              <w:t>一</w:t>
            </w:r>
            <w:proofErr w:type="gramEnd"/>
            <w:r w:rsidRPr="005A70EE">
              <w:rPr>
                <w:rFonts w:eastAsia="標楷體"/>
                <w:color w:val="FF0000"/>
              </w:rPr>
              <w:t>)</w:t>
            </w:r>
          </w:p>
        </w:tc>
        <w:tc>
          <w:tcPr>
            <w:tcW w:w="6884" w:type="dxa"/>
            <w:gridSpan w:val="4"/>
          </w:tcPr>
          <w:p w:rsidR="002D419B" w:rsidRDefault="002D419B" w:rsidP="002D419B">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2</w:t>
            </w:r>
            <w:r>
              <w:rPr>
                <w:rFonts w:eastAsia="標楷體"/>
                <w:color w:val="FF0000"/>
              </w:rPr>
              <w:t>3</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2D419B" w:rsidRPr="00D80FF7" w:rsidTr="00272C85">
        <w:tc>
          <w:tcPr>
            <w:tcW w:w="986" w:type="dxa"/>
            <w:tcBorders>
              <w:bottom w:val="single" w:sz="4" w:space="0" w:color="auto"/>
            </w:tcBorders>
            <w:vAlign w:val="center"/>
          </w:tcPr>
          <w:p w:rsidR="002D419B" w:rsidRPr="00D80FF7" w:rsidRDefault="002D419B" w:rsidP="002D419B">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Borders>
              <w:bottom w:val="single" w:sz="4" w:space="0" w:color="auto"/>
            </w:tcBorders>
          </w:tcPr>
          <w:p w:rsidR="002D419B" w:rsidRDefault="002D419B" w:rsidP="002D419B">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2</w:t>
            </w:r>
            <w:r>
              <w:rPr>
                <w:rFonts w:eastAsia="標楷體"/>
                <w:color w:val="FF0000"/>
              </w:rPr>
              <w:t>3</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c>
          <w:tcPr>
            <w:tcW w:w="6884" w:type="dxa"/>
            <w:gridSpan w:val="4"/>
            <w:tcBorders>
              <w:bottom w:val="single" w:sz="4" w:space="0" w:color="auto"/>
            </w:tcBorders>
          </w:tcPr>
          <w:p w:rsidR="002D419B" w:rsidRDefault="002D419B" w:rsidP="002D419B">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2</w:t>
            </w:r>
            <w:r>
              <w:rPr>
                <w:rFonts w:eastAsia="標楷體"/>
                <w:color w:val="FF0000"/>
              </w:rPr>
              <w:t>4</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r>
      <w:tr w:rsidR="005F4F11" w:rsidRPr="00D80FF7" w:rsidTr="00272C85">
        <w:tc>
          <w:tcPr>
            <w:tcW w:w="986" w:type="dxa"/>
            <w:shd w:val="clear" w:color="auto" w:fill="FFFF00"/>
            <w:vAlign w:val="center"/>
          </w:tcPr>
          <w:p w:rsidR="005F4F11" w:rsidRPr="00D80FF7" w:rsidRDefault="005F4F11" w:rsidP="005F4F11">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shd w:val="clear" w:color="auto" w:fill="FFFF00"/>
          </w:tcPr>
          <w:p w:rsidR="005F4F11" w:rsidRDefault="005F4F11" w:rsidP="005F4F11">
            <w:pPr>
              <w:jc w:val="center"/>
            </w:pPr>
            <w:r w:rsidRPr="005A70EE">
              <w:rPr>
                <w:rFonts w:eastAsia="標楷體"/>
                <w:color w:val="FF0000"/>
              </w:rPr>
              <w:t>113</w:t>
            </w:r>
            <w:r w:rsidRPr="005A70EE">
              <w:rPr>
                <w:rFonts w:eastAsia="標楷體"/>
                <w:color w:val="FF0000"/>
              </w:rPr>
              <w:t>年</w:t>
            </w:r>
            <w:r w:rsidR="002D419B">
              <w:rPr>
                <w:rFonts w:eastAsia="標楷體" w:hint="eastAsia"/>
                <w:color w:val="FF0000"/>
              </w:rPr>
              <w:t>7</w:t>
            </w:r>
            <w:r w:rsidRPr="005A70EE">
              <w:rPr>
                <w:rFonts w:eastAsia="標楷體"/>
                <w:color w:val="FF0000"/>
              </w:rPr>
              <w:t>月</w:t>
            </w:r>
            <w:r w:rsidR="00272C85">
              <w:rPr>
                <w:rFonts w:eastAsia="標楷體"/>
                <w:color w:val="FF0000"/>
              </w:rPr>
              <w:t>26</w:t>
            </w:r>
            <w:r w:rsidRPr="005A70EE">
              <w:rPr>
                <w:rFonts w:eastAsia="標楷體"/>
                <w:color w:val="FF0000"/>
              </w:rPr>
              <w:t>日</w:t>
            </w:r>
            <w:r w:rsidRPr="005A70EE">
              <w:rPr>
                <w:rFonts w:eastAsia="標楷體"/>
                <w:color w:val="FF0000"/>
              </w:rPr>
              <w:t>(</w:t>
            </w:r>
            <w:r w:rsidR="00272C85">
              <w:rPr>
                <w:rFonts w:eastAsia="標楷體" w:hint="eastAsia"/>
                <w:color w:val="FF0000"/>
              </w:rPr>
              <w:t>五</w:t>
            </w:r>
            <w:r w:rsidRPr="005A70EE">
              <w:rPr>
                <w:rFonts w:eastAsia="標楷體"/>
                <w:color w:val="FF0000"/>
              </w:rPr>
              <w:t>)</w:t>
            </w:r>
          </w:p>
        </w:tc>
        <w:tc>
          <w:tcPr>
            <w:tcW w:w="6884" w:type="dxa"/>
            <w:gridSpan w:val="4"/>
            <w:shd w:val="clear" w:color="auto" w:fill="FFFF00"/>
          </w:tcPr>
          <w:p w:rsidR="005F4F11" w:rsidRDefault="002D419B" w:rsidP="005F4F11">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7</w:t>
            </w:r>
            <w:r w:rsidRPr="005A70EE">
              <w:rPr>
                <w:rFonts w:eastAsia="標楷體"/>
                <w:color w:val="FF0000"/>
              </w:rPr>
              <w:t>月</w:t>
            </w:r>
            <w:r w:rsidR="00272C85">
              <w:rPr>
                <w:rFonts w:eastAsia="標楷體"/>
                <w:color w:val="FF0000"/>
              </w:rPr>
              <w:t>29</w:t>
            </w:r>
            <w:r w:rsidRPr="005A70EE">
              <w:rPr>
                <w:rFonts w:eastAsia="標楷體"/>
                <w:color w:val="FF0000"/>
              </w:rPr>
              <w:t>日</w:t>
            </w:r>
            <w:r w:rsidRPr="005A70EE">
              <w:rPr>
                <w:rFonts w:eastAsia="標楷體"/>
                <w:color w:val="FF0000"/>
              </w:rPr>
              <w:t>(</w:t>
            </w:r>
            <w:proofErr w:type="gramStart"/>
            <w:r w:rsidR="00272C85">
              <w:rPr>
                <w:rFonts w:eastAsia="標楷體" w:hint="eastAsia"/>
                <w:color w:val="FF0000"/>
              </w:rPr>
              <w:t>一</w:t>
            </w:r>
            <w:proofErr w:type="gramEnd"/>
            <w:r w:rsidRPr="005A70EE">
              <w:rPr>
                <w:rFonts w:eastAsia="標楷體"/>
                <w:color w:val="FF0000"/>
              </w:rPr>
              <w:t>)</w:t>
            </w:r>
          </w:p>
        </w:tc>
      </w:tr>
      <w:tr w:rsidR="005F4F11" w:rsidRPr="00D80FF7" w:rsidTr="00272C85">
        <w:tc>
          <w:tcPr>
            <w:tcW w:w="986" w:type="dxa"/>
            <w:shd w:val="clear" w:color="auto" w:fill="FFFF00"/>
            <w:vAlign w:val="center"/>
          </w:tcPr>
          <w:p w:rsidR="005F4F11" w:rsidRPr="00D80FF7" w:rsidRDefault="005F4F11" w:rsidP="005F4F11">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shd w:val="clear" w:color="auto" w:fill="FFFF00"/>
          </w:tcPr>
          <w:p w:rsidR="005F4F11" w:rsidRDefault="005F4F11" w:rsidP="005F4F11">
            <w:pPr>
              <w:jc w:val="center"/>
            </w:pPr>
            <w:r w:rsidRPr="005A70EE">
              <w:rPr>
                <w:rFonts w:eastAsia="標楷體"/>
                <w:color w:val="FF0000"/>
              </w:rPr>
              <w:t>113</w:t>
            </w:r>
            <w:r w:rsidRPr="005A70EE">
              <w:rPr>
                <w:rFonts w:eastAsia="標楷體"/>
                <w:color w:val="FF0000"/>
              </w:rPr>
              <w:t>年</w:t>
            </w:r>
            <w:r w:rsidR="002D419B">
              <w:rPr>
                <w:rFonts w:ascii="標楷體" w:eastAsia="標楷體" w:hAnsi="標楷體"/>
                <w:color w:val="FF0000"/>
              </w:rPr>
              <w:t>7</w:t>
            </w:r>
            <w:r w:rsidRPr="005A70EE">
              <w:rPr>
                <w:rFonts w:eastAsia="標楷體"/>
                <w:color w:val="FF0000"/>
              </w:rPr>
              <w:t>月</w:t>
            </w:r>
            <w:r w:rsidR="00272C85">
              <w:rPr>
                <w:rFonts w:eastAsia="標楷體"/>
                <w:color w:val="FF0000"/>
              </w:rPr>
              <w:t>29</w:t>
            </w:r>
            <w:r w:rsidRPr="005A70EE">
              <w:rPr>
                <w:rFonts w:eastAsia="標楷體"/>
                <w:color w:val="FF0000"/>
              </w:rPr>
              <w:t>日</w:t>
            </w:r>
            <w:r w:rsidRPr="005A70EE">
              <w:rPr>
                <w:rFonts w:eastAsia="標楷體"/>
                <w:color w:val="FF0000"/>
              </w:rPr>
              <w:t>(</w:t>
            </w:r>
            <w:proofErr w:type="gramStart"/>
            <w:r w:rsidR="00272C85">
              <w:rPr>
                <w:rFonts w:eastAsia="標楷體" w:hint="eastAsia"/>
                <w:color w:val="FF0000"/>
              </w:rPr>
              <w:t>一</w:t>
            </w:r>
            <w:bookmarkStart w:id="1" w:name="_GoBack"/>
            <w:bookmarkEnd w:id="1"/>
            <w:proofErr w:type="gramEnd"/>
            <w:r w:rsidRPr="005A70EE">
              <w:rPr>
                <w:rFonts w:eastAsia="標楷體"/>
                <w:color w:val="FF0000"/>
              </w:rPr>
              <w:t>)</w:t>
            </w:r>
          </w:p>
        </w:tc>
        <w:tc>
          <w:tcPr>
            <w:tcW w:w="6884" w:type="dxa"/>
            <w:gridSpan w:val="4"/>
            <w:shd w:val="clear" w:color="auto" w:fill="FFFF00"/>
          </w:tcPr>
          <w:p w:rsidR="005F4F11" w:rsidRDefault="005F4F11" w:rsidP="005F4F11">
            <w:pPr>
              <w:jc w:val="center"/>
            </w:pPr>
            <w:r w:rsidRPr="00BE05CD">
              <w:rPr>
                <w:rFonts w:eastAsia="標楷體"/>
                <w:color w:val="FF0000"/>
              </w:rPr>
              <w:t>113</w:t>
            </w:r>
            <w:r w:rsidRPr="00BE05CD">
              <w:rPr>
                <w:rFonts w:eastAsia="標楷體"/>
                <w:color w:val="FF0000"/>
              </w:rPr>
              <w:t>年</w:t>
            </w:r>
            <w:r w:rsidR="002D419B">
              <w:rPr>
                <w:rFonts w:ascii="標楷體" w:eastAsia="標楷體" w:hAnsi="標楷體"/>
                <w:color w:val="FF0000"/>
              </w:rPr>
              <w:t>7</w:t>
            </w:r>
            <w:r w:rsidRPr="00BE05CD">
              <w:rPr>
                <w:rFonts w:eastAsia="標楷體"/>
                <w:color w:val="FF0000"/>
              </w:rPr>
              <w:t>月</w:t>
            </w:r>
            <w:r w:rsidR="00272C85">
              <w:rPr>
                <w:rFonts w:eastAsia="標楷體"/>
                <w:color w:val="FF0000"/>
              </w:rPr>
              <w:t>30</w:t>
            </w:r>
            <w:r w:rsidRPr="00BE05CD">
              <w:rPr>
                <w:rFonts w:eastAsia="標楷體"/>
                <w:color w:val="FF0000"/>
              </w:rPr>
              <w:t>日</w:t>
            </w:r>
            <w:r w:rsidRPr="00BE05CD">
              <w:rPr>
                <w:rFonts w:eastAsia="標楷體"/>
                <w:color w:val="FF0000"/>
              </w:rPr>
              <w:t>(</w:t>
            </w:r>
            <w:r w:rsidR="00272C85">
              <w:rPr>
                <w:rFonts w:eastAsia="標楷體" w:hint="eastAsia"/>
                <w:color w:val="FF0000"/>
              </w:rPr>
              <w:t>二</w:t>
            </w:r>
            <w:r w:rsidRPr="00BE05CD">
              <w:rPr>
                <w:rFonts w:eastAsia="標楷體"/>
                <w:color w:val="FF0000"/>
              </w:rPr>
              <w:t>)</w:t>
            </w:r>
          </w:p>
        </w:tc>
      </w:tr>
      <w:tr w:rsidR="005A55BB" w:rsidTr="009A562B">
        <w:trPr>
          <w:trHeight w:val="3111"/>
        </w:trPr>
        <w:tc>
          <w:tcPr>
            <w:tcW w:w="986" w:type="dxa"/>
            <w:vAlign w:val="center"/>
          </w:tcPr>
          <w:p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w:t>
            </w:r>
            <w:r w:rsidR="004F07FB">
              <w:rPr>
                <w:rFonts w:asciiTheme="majorEastAsia" w:eastAsiaTheme="majorEastAsia" w:hAnsiTheme="majorEastAsia" w:hint="eastAsia"/>
                <w:sz w:val="20"/>
                <w:szCs w:val="20"/>
              </w:rPr>
              <w:t>2</w:t>
            </w:r>
            <w:r w:rsidRPr="00D80FF7">
              <w:rPr>
                <w:rFonts w:asciiTheme="majorEastAsia" w:eastAsiaTheme="majorEastAsia" w:hAnsiTheme="majorEastAsia"/>
                <w:sz w:val="20"/>
                <w:szCs w:val="20"/>
              </w:rPr>
              <w:t>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6F40FB">
        <w:rPr>
          <w:rFonts w:eastAsia="標楷體"/>
          <w:color w:val="FF0000"/>
          <w:szCs w:val="20"/>
        </w:rPr>
        <w:t>3</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w:t>
      </w:r>
      <w:r w:rsidR="006F40FB">
        <w:rPr>
          <w:rFonts w:eastAsia="標楷體"/>
          <w:color w:val="FF0000"/>
          <w:szCs w:val="20"/>
        </w:rPr>
        <w:t>6</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D15C77" w:rsidRPr="00D15C77" w:rsidRDefault="00D15C77" w:rsidP="00D15C77">
            <w:pPr>
              <w:pStyle w:val="af2"/>
              <w:numPr>
                <w:ilvl w:val="0"/>
                <w:numId w:val="21"/>
              </w:numPr>
              <w:ind w:leftChars="0"/>
              <w:rPr>
                <w:rFonts w:ascii="標楷體" w:eastAsia="標楷體"/>
                <w:color w:val="FF0000"/>
              </w:rPr>
            </w:pPr>
            <w:r w:rsidRPr="00D15C77">
              <w:rPr>
                <w:rFonts w:ascii="標楷體" w:eastAsia="標楷體" w:hint="eastAsia"/>
                <w:color w:val="FF0000"/>
              </w:rPr>
              <w:t>國小普通科代理教師（兼任特教組長）：高年級自然，康軒版本，單元自訂。</w:t>
            </w:r>
          </w:p>
          <w:p w:rsidR="00D20011" w:rsidRDefault="00D20011" w:rsidP="00D20011">
            <w:pPr>
              <w:numPr>
                <w:ilvl w:val="0"/>
                <w:numId w:val="21"/>
              </w:numPr>
              <w:adjustRightInd w:val="0"/>
              <w:spacing w:line="0" w:lineRule="atLeast"/>
              <w:jc w:val="both"/>
              <w:rPr>
                <w:rFonts w:ascii="標楷體" w:eastAsia="標楷體"/>
                <w:color w:val="FF0000"/>
              </w:rPr>
            </w:pPr>
            <w:r w:rsidRPr="00E925C8">
              <w:rPr>
                <w:rFonts w:ascii="標楷體" w:eastAsia="標楷體" w:hint="eastAsia"/>
                <w:color w:val="FF0000"/>
              </w:rPr>
              <w:t>國小普通科代理教師（</w:t>
            </w:r>
            <w:r>
              <w:rPr>
                <w:rFonts w:ascii="標楷體" w:eastAsia="標楷體" w:hint="eastAsia"/>
                <w:color w:val="FF0000"/>
              </w:rPr>
              <w:t>導師）</w:t>
            </w:r>
            <w:r w:rsidRPr="00E925C8">
              <w:rPr>
                <w:rFonts w:ascii="標楷體" w:eastAsia="標楷體" w:hint="eastAsia"/>
                <w:color w:val="FF0000"/>
              </w:rPr>
              <w:t>：</w:t>
            </w:r>
            <w:r>
              <w:rPr>
                <w:rFonts w:ascii="標楷體" w:eastAsia="標楷體" w:hint="eastAsia"/>
                <w:color w:val="FF0000"/>
              </w:rPr>
              <w:t>高</w:t>
            </w:r>
            <w:r w:rsidRPr="00E925C8">
              <w:rPr>
                <w:rFonts w:ascii="標楷體" w:eastAsia="標楷體" w:hint="eastAsia"/>
                <w:color w:val="FF0000"/>
              </w:rPr>
              <w:t>年級數學，</w:t>
            </w:r>
            <w:r w:rsidRPr="00297438">
              <w:rPr>
                <w:rFonts w:ascii="標楷體" w:eastAsia="標楷體" w:hint="eastAsia"/>
                <w:color w:val="FF0000"/>
              </w:rPr>
              <w:t>翰林</w:t>
            </w:r>
            <w:r w:rsidRPr="00E925C8">
              <w:rPr>
                <w:rFonts w:ascii="標楷體" w:eastAsia="標楷體" w:hint="eastAsia"/>
                <w:color w:val="FF0000"/>
              </w:rPr>
              <w:t>版本，單元自選。</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866EFD" w:rsidRDefault="00866EFD" w:rsidP="00866EFD">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w:t>
      </w:r>
      <w:r w:rsidRPr="00EF09EE">
        <w:rPr>
          <w:rFonts w:eastAsia="標楷體"/>
          <w:color w:val="000000"/>
        </w:rPr>
        <w:lastRenderedPageBreak/>
        <w:t>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rsidR="003A6B99" w:rsidRPr="00D52DDA"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D52DDA">
        <w:rPr>
          <w:rFonts w:eastAsia="標楷體" w:hint="eastAsia"/>
          <w:szCs w:val="20"/>
        </w:rPr>
        <w:t>佔</w:t>
      </w:r>
      <w:proofErr w:type="gramEnd"/>
      <w:r w:rsidRPr="00D52DDA">
        <w:rPr>
          <w:rFonts w:eastAsia="標楷體" w:hint="eastAsia"/>
          <w:szCs w:val="20"/>
        </w:rPr>
        <w:t>教育部國民及學前教育署補助增置餘額</w:t>
      </w:r>
      <w:proofErr w:type="gramStart"/>
      <w:r w:rsidRPr="00D52DDA">
        <w:rPr>
          <w:rFonts w:eastAsia="標楷體" w:hint="eastAsia"/>
          <w:szCs w:val="20"/>
        </w:rPr>
        <w:t>實</w:t>
      </w:r>
      <w:r w:rsidRPr="00D52DDA">
        <w:rPr>
          <w:rFonts w:eastAsia="標楷體"/>
          <w:szCs w:val="20"/>
        </w:rPr>
        <w:t>缺</w:t>
      </w:r>
      <w:proofErr w:type="gramEnd"/>
      <w:r w:rsidRPr="00D52DDA">
        <w:rPr>
          <w:rFonts w:eastAsia="標楷體" w:hint="eastAsia"/>
          <w:szCs w:val="20"/>
        </w:rPr>
        <w:t>者，若教育部國民及學前教育署</w:t>
      </w:r>
      <w:proofErr w:type="gramStart"/>
      <w:r w:rsidRPr="00D52DDA">
        <w:rPr>
          <w:rFonts w:eastAsia="標楷體" w:hint="eastAsia"/>
          <w:szCs w:val="20"/>
        </w:rPr>
        <w:t>1</w:t>
      </w:r>
      <w:r w:rsidRPr="00D52DDA">
        <w:rPr>
          <w:rFonts w:eastAsia="標楷體"/>
          <w:szCs w:val="20"/>
        </w:rPr>
        <w:t>1</w:t>
      </w:r>
      <w:proofErr w:type="gramEnd"/>
      <w:r w:rsidR="008F783D">
        <w:rPr>
          <w:rFonts w:eastAsia="標楷體"/>
          <w:szCs w:val="20"/>
        </w:rPr>
        <w:t>4</w:t>
      </w:r>
      <w:r w:rsidRPr="00D52DDA">
        <w:rPr>
          <w:rFonts w:eastAsia="標楷體" w:hint="eastAsia"/>
          <w:szCs w:val="20"/>
        </w:rPr>
        <w:t>年度停止經費補助，則自</w:t>
      </w:r>
      <w:r w:rsidRPr="00D52DDA">
        <w:rPr>
          <w:rFonts w:eastAsia="標楷體" w:hint="eastAsia"/>
          <w:szCs w:val="20"/>
        </w:rPr>
        <w:t>11</w:t>
      </w:r>
      <w:r w:rsidR="008F783D">
        <w:rPr>
          <w:rFonts w:eastAsia="標楷體"/>
          <w:szCs w:val="20"/>
        </w:rPr>
        <w:t>4</w:t>
      </w:r>
      <w:r w:rsidRPr="00D52DDA">
        <w:rPr>
          <w:rFonts w:eastAsia="標楷體" w:hint="eastAsia"/>
          <w:szCs w:val="20"/>
        </w:rPr>
        <w:t>年</w:t>
      </w:r>
      <w:r w:rsidRPr="00D52DDA">
        <w:rPr>
          <w:rFonts w:eastAsia="標楷體" w:hint="eastAsia"/>
          <w:szCs w:val="20"/>
        </w:rPr>
        <w:t>1</w:t>
      </w:r>
      <w:r w:rsidRPr="00D52DDA">
        <w:rPr>
          <w:rFonts w:eastAsia="標楷體" w:hint="eastAsia"/>
          <w:szCs w:val="20"/>
        </w:rPr>
        <w:t>月</w:t>
      </w:r>
      <w:r w:rsidRPr="00D52DDA">
        <w:rPr>
          <w:rFonts w:eastAsia="標楷體" w:hint="eastAsia"/>
          <w:szCs w:val="20"/>
        </w:rPr>
        <w:t>1</w:t>
      </w:r>
      <w:r w:rsidRPr="00D52DDA">
        <w:rPr>
          <w:rFonts w:eastAsia="標楷體" w:hint="eastAsia"/>
          <w:szCs w:val="20"/>
        </w:rPr>
        <w:t>日起增置餘額之教師應無條件解聘，不</w:t>
      </w:r>
      <w:r w:rsidRPr="00D52DDA">
        <w:rPr>
          <w:rFonts w:eastAsia="標楷體"/>
          <w:szCs w:val="20"/>
        </w:rPr>
        <w:t>得提出任何異議或請求救濟。</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3E7AA2" w:rsidRDefault="003E7AA2" w:rsidP="00AF0AE5">
      <w:pPr>
        <w:snapToGrid w:val="0"/>
        <w:spacing w:line="300" w:lineRule="exact"/>
        <w:rPr>
          <w:rFonts w:eastAsia="標楷體"/>
          <w:color w:val="000000"/>
          <w:sz w:val="34"/>
        </w:rPr>
      </w:pPr>
    </w:p>
    <w:p w:rsidR="00383F0E" w:rsidRPr="009B2A2B" w:rsidRDefault="00F35EBD" w:rsidP="00AF0AE5">
      <w:pPr>
        <w:snapToGrid w:val="0"/>
        <w:spacing w:line="300" w:lineRule="exact"/>
        <w:rPr>
          <w:rFonts w:eastAsia="標楷體"/>
          <w:sz w:val="26"/>
          <w:szCs w:val="26"/>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9B2A2B">
        <w:rPr>
          <w:rFonts w:eastAsia="標楷體"/>
          <w:color w:val="000000"/>
          <w:sz w:val="26"/>
          <w:szCs w:val="26"/>
        </w:rPr>
        <w:t>桃園市</w:t>
      </w:r>
      <w:r w:rsidRPr="009B2A2B">
        <w:rPr>
          <w:rFonts w:eastAsia="標楷體" w:hint="eastAsia"/>
          <w:color w:val="000000"/>
          <w:sz w:val="26"/>
          <w:szCs w:val="26"/>
        </w:rPr>
        <w:t>大溪</w:t>
      </w:r>
      <w:r w:rsidRPr="009B2A2B">
        <w:rPr>
          <w:rFonts w:eastAsia="標楷體"/>
          <w:color w:val="000000"/>
          <w:sz w:val="26"/>
          <w:szCs w:val="26"/>
        </w:rPr>
        <w:t>區</w:t>
      </w:r>
      <w:r w:rsidR="00C55EDE" w:rsidRPr="009B2A2B">
        <w:rPr>
          <w:rFonts w:eastAsia="標楷體" w:hint="eastAsia"/>
          <w:color w:val="000000"/>
          <w:sz w:val="26"/>
          <w:szCs w:val="26"/>
        </w:rPr>
        <w:t>田心</w:t>
      </w:r>
      <w:r w:rsidRPr="009B2A2B">
        <w:rPr>
          <w:rFonts w:eastAsia="標楷體"/>
          <w:color w:val="000000"/>
          <w:sz w:val="26"/>
          <w:szCs w:val="26"/>
        </w:rPr>
        <w:t>國民小</w:t>
      </w:r>
      <w:r w:rsidRPr="009B2A2B">
        <w:rPr>
          <w:rFonts w:eastAsia="標楷體"/>
          <w:sz w:val="26"/>
          <w:szCs w:val="26"/>
        </w:rPr>
        <w:t>學</w:t>
      </w:r>
      <w:r w:rsidR="009B2A2B" w:rsidRPr="009B2A2B">
        <w:rPr>
          <w:rFonts w:eastAsia="標楷體"/>
          <w:sz w:val="26"/>
          <w:szCs w:val="26"/>
        </w:rPr>
        <w:t>113</w:t>
      </w:r>
      <w:r w:rsidR="009B2A2B" w:rsidRPr="009B2A2B">
        <w:rPr>
          <w:rFonts w:eastAsia="標楷體"/>
          <w:sz w:val="26"/>
          <w:szCs w:val="26"/>
        </w:rPr>
        <w:t>學年度</w:t>
      </w:r>
      <w:r w:rsidR="002D419B">
        <w:rPr>
          <w:rFonts w:eastAsia="標楷體"/>
          <w:sz w:val="26"/>
          <w:szCs w:val="26"/>
        </w:rPr>
        <w:t>第</w:t>
      </w:r>
      <w:r w:rsidR="002D419B">
        <w:rPr>
          <w:rFonts w:eastAsia="標楷體"/>
          <w:sz w:val="26"/>
          <w:szCs w:val="26"/>
        </w:rPr>
        <w:t>1</w:t>
      </w:r>
      <w:r w:rsidR="002D419B">
        <w:rPr>
          <w:rFonts w:eastAsia="標楷體"/>
          <w:sz w:val="26"/>
          <w:szCs w:val="26"/>
        </w:rPr>
        <w:t>學期第</w:t>
      </w:r>
      <w:r w:rsidR="002D419B">
        <w:rPr>
          <w:rFonts w:eastAsia="標楷體"/>
          <w:sz w:val="26"/>
          <w:szCs w:val="26"/>
        </w:rPr>
        <w:t>2</w:t>
      </w:r>
      <w:r w:rsidR="002D419B">
        <w:rPr>
          <w:rFonts w:eastAsia="標楷體"/>
          <w:sz w:val="26"/>
          <w:szCs w:val="26"/>
        </w:rPr>
        <w:t>梯</w:t>
      </w:r>
      <w:r w:rsidR="00383F0E" w:rsidRPr="009B2A2B">
        <w:rPr>
          <w:rFonts w:eastAsia="標楷體"/>
          <w:sz w:val="26"/>
          <w:szCs w:val="26"/>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E850F2" w:rsidRPr="00C04C69" w:rsidRDefault="0049795E" w:rsidP="009B2A2B">
      <w:pPr>
        <w:spacing w:line="400" w:lineRule="exact"/>
        <w:ind w:left="1200" w:hangingChars="500" w:hanging="1200"/>
        <w:rPr>
          <w:rFonts w:eastAsia="標楷體"/>
          <w:sz w:val="22"/>
        </w:rPr>
      </w:pPr>
      <w:r w:rsidRPr="004752C3">
        <w:rPr>
          <w:rFonts w:ascii="標楷體" w:eastAsia="標楷體" w:hAnsi="標楷體" w:hint="eastAsia"/>
        </w:rPr>
        <w:t>報考類別：</w:t>
      </w:r>
      <w:r w:rsidR="00973440" w:rsidRPr="00F41F5F">
        <w:rPr>
          <w:rFonts w:eastAsia="標楷體" w:hint="eastAsia"/>
          <w:sz w:val="22"/>
          <w:szCs w:val="20"/>
        </w:rPr>
        <w:t>□</w:t>
      </w:r>
      <w:r w:rsidR="00973440">
        <w:rPr>
          <w:rFonts w:eastAsia="標楷體" w:hint="eastAsia"/>
          <w:sz w:val="22"/>
          <w:szCs w:val="20"/>
        </w:rPr>
        <w:t>特教組長</w:t>
      </w:r>
      <w:r w:rsidR="009B2A2B">
        <w:rPr>
          <w:rFonts w:eastAsia="標楷體" w:hint="eastAsia"/>
          <w:sz w:val="22"/>
          <w:szCs w:val="20"/>
        </w:rPr>
        <w:t xml:space="preserve"> </w:t>
      </w:r>
      <w:r w:rsidR="00973440" w:rsidRPr="00F41F5F">
        <w:rPr>
          <w:rFonts w:eastAsia="標楷體" w:hint="eastAsia"/>
          <w:sz w:val="22"/>
          <w:szCs w:val="20"/>
        </w:rPr>
        <w:t>□</w:t>
      </w:r>
      <w:r w:rsidR="00973440">
        <w:rPr>
          <w:rFonts w:eastAsia="標楷體" w:hint="eastAsia"/>
          <w:sz w:val="22"/>
          <w:szCs w:val="20"/>
        </w:rPr>
        <w:t>普通科導師</w:t>
      </w:r>
      <w:r w:rsidR="009B2A2B">
        <w:rPr>
          <w:rFonts w:eastAsia="標楷體" w:hint="eastAsia"/>
          <w:sz w:val="22"/>
          <w:szCs w:val="20"/>
        </w:rPr>
        <w:t xml:space="preserve"> </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2"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2"/>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901C7D" w:rsidRDefault="00901C7D" w:rsidP="005E5FDF">
      <w:pPr>
        <w:spacing w:line="800" w:lineRule="exact"/>
        <w:rPr>
          <w:rFonts w:eastAsia="標楷體"/>
          <w:color w:val="000000"/>
          <w:sz w:val="34"/>
        </w:rPr>
      </w:pPr>
    </w:p>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w:t>
      </w:r>
      <w:r w:rsidR="0038393D">
        <w:rPr>
          <w:rFonts w:ascii="標楷體" w:eastAsia="標楷體" w:hAnsi="標楷體" w:hint="eastAsia"/>
          <w:sz w:val="32"/>
        </w:rPr>
        <w:t>113學年度</w:t>
      </w:r>
      <w:r w:rsidR="002D419B">
        <w:rPr>
          <w:rFonts w:ascii="標楷體" w:eastAsia="標楷體" w:hAnsi="標楷體" w:hint="eastAsia"/>
          <w:sz w:val="32"/>
        </w:rPr>
        <w:t>第1學期第2梯</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0038393D">
        <w:rPr>
          <w:rFonts w:ascii="標楷體" w:eastAsia="標楷體" w:hAnsi="標楷體" w:hint="eastAsia"/>
          <w:sz w:val="32"/>
          <w:szCs w:val="32"/>
        </w:rPr>
        <w:t>113學年度</w:t>
      </w:r>
      <w:r w:rsidR="002D419B">
        <w:rPr>
          <w:rFonts w:ascii="標楷體" w:eastAsia="標楷體" w:hAnsi="標楷體" w:hint="eastAsia"/>
          <w:sz w:val="32"/>
          <w:szCs w:val="32"/>
        </w:rPr>
        <w:t>第1學期第2梯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w:t>
      </w:r>
      <w:r w:rsidR="00C55EDE">
        <w:rPr>
          <w:rFonts w:ascii="標楷體" w:eastAsia="標楷體" w:hAnsi="標楷體" w:hint="eastAsia"/>
          <w:b/>
          <w:sz w:val="32"/>
          <w:szCs w:val="32"/>
        </w:rPr>
        <w:t>田心</w:t>
      </w:r>
      <w:r w:rsidRPr="004752C3">
        <w:rPr>
          <w:rFonts w:ascii="標楷體" w:eastAsia="標楷體" w:hAnsi="標楷體" w:hint="eastAsia"/>
          <w:b/>
          <w:sz w:val="32"/>
          <w:szCs w:val="32"/>
        </w:rPr>
        <w:t>國民小學</w:t>
      </w:r>
      <w:r w:rsidR="0038393D">
        <w:rPr>
          <w:rFonts w:ascii="標楷體" w:eastAsia="標楷體" w:hAnsi="標楷體" w:hint="eastAsia"/>
          <w:b/>
          <w:sz w:val="32"/>
          <w:szCs w:val="32"/>
        </w:rPr>
        <w:t>113學年度</w:t>
      </w:r>
      <w:r w:rsidR="002D419B">
        <w:rPr>
          <w:rFonts w:ascii="標楷體" w:eastAsia="標楷體" w:hAnsi="標楷體" w:hint="eastAsia"/>
          <w:b/>
          <w:sz w:val="32"/>
          <w:szCs w:val="32"/>
        </w:rPr>
        <w:t>第1學期第2梯</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w:t>
      </w:r>
      <w:r w:rsidR="00C55EDE">
        <w:rPr>
          <w:rFonts w:eastAsia="標楷體" w:hint="eastAsia"/>
          <w:b/>
          <w:bCs/>
          <w:sz w:val="32"/>
          <w:szCs w:val="32"/>
        </w:rPr>
        <w:t>田心</w:t>
      </w:r>
      <w:r w:rsidR="00383F0E" w:rsidRPr="004752C3">
        <w:rPr>
          <w:rFonts w:eastAsia="標楷體" w:hint="eastAsia"/>
          <w:b/>
          <w:bCs/>
          <w:sz w:val="32"/>
          <w:szCs w:val="32"/>
        </w:rPr>
        <w:t>國民小學</w:t>
      </w:r>
      <w:r w:rsidR="0038393D">
        <w:rPr>
          <w:rFonts w:eastAsia="標楷體" w:hint="eastAsia"/>
          <w:b/>
          <w:bCs/>
          <w:sz w:val="32"/>
          <w:szCs w:val="32"/>
        </w:rPr>
        <w:t>113</w:t>
      </w:r>
      <w:r w:rsidR="0038393D">
        <w:rPr>
          <w:rFonts w:eastAsia="標楷體" w:hint="eastAsia"/>
          <w:b/>
          <w:bCs/>
          <w:sz w:val="32"/>
          <w:szCs w:val="32"/>
        </w:rPr>
        <w:t>學年度</w:t>
      </w:r>
      <w:r w:rsidR="002D419B">
        <w:rPr>
          <w:rFonts w:eastAsia="標楷體" w:hint="eastAsia"/>
          <w:b/>
          <w:bCs/>
          <w:sz w:val="32"/>
          <w:szCs w:val="32"/>
        </w:rPr>
        <w:t>第</w:t>
      </w:r>
      <w:r w:rsidR="002D419B">
        <w:rPr>
          <w:rFonts w:eastAsia="標楷體" w:hint="eastAsia"/>
          <w:b/>
          <w:bCs/>
          <w:sz w:val="32"/>
          <w:szCs w:val="32"/>
        </w:rPr>
        <w:t>1</w:t>
      </w:r>
      <w:r w:rsidR="002D419B">
        <w:rPr>
          <w:rFonts w:eastAsia="標楷體" w:hint="eastAsia"/>
          <w:b/>
          <w:bCs/>
          <w:sz w:val="32"/>
          <w:szCs w:val="32"/>
        </w:rPr>
        <w:t>學期第</w:t>
      </w:r>
      <w:r w:rsidR="002D419B">
        <w:rPr>
          <w:rFonts w:eastAsia="標楷體" w:hint="eastAsia"/>
          <w:b/>
          <w:bCs/>
          <w:sz w:val="32"/>
          <w:szCs w:val="32"/>
        </w:rPr>
        <w:t>2</w:t>
      </w:r>
      <w:r w:rsidR="002D419B">
        <w:rPr>
          <w:rFonts w:eastAsia="標楷體" w:hint="eastAsia"/>
          <w:b/>
          <w:bCs/>
          <w:sz w:val="32"/>
          <w:szCs w:val="32"/>
        </w:rPr>
        <w:t>梯</w:t>
      </w:r>
      <w:r w:rsidRPr="004752C3">
        <w:rPr>
          <w:rFonts w:eastAsia="標楷體" w:hint="eastAsia"/>
          <w:b/>
          <w:bCs/>
          <w:sz w:val="32"/>
          <w:szCs w:val="32"/>
        </w:rPr>
        <w:t>代理</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0"/>
      <w:footerReference w:type="default" r:id="rId11"/>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584" w:rsidRDefault="00FE5584">
      <w:r>
        <w:separator/>
      </w:r>
    </w:p>
  </w:endnote>
  <w:endnote w:type="continuationSeparator" w:id="0">
    <w:p w:rsidR="00FE5584" w:rsidRDefault="00FE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19B" w:rsidRDefault="002D4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D419B" w:rsidRDefault="002D419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19B" w:rsidRDefault="002D4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2D419B" w:rsidRDefault="002D419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584" w:rsidRDefault="00FE5584">
      <w:r>
        <w:separator/>
      </w:r>
    </w:p>
  </w:footnote>
  <w:footnote w:type="continuationSeparator" w:id="0">
    <w:p w:rsidR="00FE5584" w:rsidRDefault="00FE5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7"/>
  </w:num>
  <w:num w:numId="4">
    <w:abstractNumId w:val="22"/>
  </w:num>
  <w:num w:numId="5">
    <w:abstractNumId w:val="2"/>
  </w:num>
  <w:num w:numId="6">
    <w:abstractNumId w:val="9"/>
  </w:num>
  <w:num w:numId="7">
    <w:abstractNumId w:val="10"/>
  </w:num>
  <w:num w:numId="8">
    <w:abstractNumId w:val="1"/>
  </w:num>
  <w:num w:numId="9">
    <w:abstractNumId w:val="6"/>
  </w:num>
  <w:num w:numId="10">
    <w:abstractNumId w:val="13"/>
  </w:num>
  <w:num w:numId="11">
    <w:abstractNumId w:val="12"/>
  </w:num>
  <w:num w:numId="12">
    <w:abstractNumId w:val="0"/>
  </w:num>
  <w:num w:numId="13">
    <w:abstractNumId w:val="4"/>
  </w:num>
  <w:num w:numId="14">
    <w:abstractNumId w:val="16"/>
  </w:num>
  <w:num w:numId="15">
    <w:abstractNumId w:val="20"/>
  </w:num>
  <w:num w:numId="16">
    <w:abstractNumId w:val="8"/>
  </w:num>
  <w:num w:numId="17">
    <w:abstractNumId w:val="26"/>
  </w:num>
  <w:num w:numId="18">
    <w:abstractNumId w:val="5"/>
  </w:num>
  <w:num w:numId="19">
    <w:abstractNumId w:val="18"/>
  </w:num>
  <w:num w:numId="20">
    <w:abstractNumId w:val="27"/>
  </w:num>
  <w:num w:numId="21">
    <w:abstractNumId w:val="3"/>
  </w:num>
  <w:num w:numId="22">
    <w:abstractNumId w:val="14"/>
  </w:num>
  <w:num w:numId="23">
    <w:abstractNumId w:val="25"/>
  </w:num>
  <w:num w:numId="24">
    <w:abstractNumId w:val="24"/>
  </w:num>
  <w:num w:numId="25">
    <w:abstractNumId w:val="7"/>
  </w:num>
  <w:num w:numId="26">
    <w:abstractNumId w:val="15"/>
  </w:num>
  <w:num w:numId="27">
    <w:abstractNumId w:val="29"/>
  </w:num>
  <w:num w:numId="28">
    <w:abstractNumId w:val="23"/>
  </w:num>
  <w:num w:numId="29">
    <w:abstractNumId w:val="11"/>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707AC"/>
    <w:rsid w:val="00080144"/>
    <w:rsid w:val="0008316E"/>
    <w:rsid w:val="00083191"/>
    <w:rsid w:val="00090E3B"/>
    <w:rsid w:val="0009399A"/>
    <w:rsid w:val="00093DC4"/>
    <w:rsid w:val="000964FA"/>
    <w:rsid w:val="000B316B"/>
    <w:rsid w:val="000B38AB"/>
    <w:rsid w:val="000B3DEE"/>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97D57"/>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4FC8"/>
    <w:rsid w:val="00236453"/>
    <w:rsid w:val="00240209"/>
    <w:rsid w:val="00240925"/>
    <w:rsid w:val="00240E48"/>
    <w:rsid w:val="002458B5"/>
    <w:rsid w:val="002470FE"/>
    <w:rsid w:val="002559A4"/>
    <w:rsid w:val="00262AA9"/>
    <w:rsid w:val="002708AC"/>
    <w:rsid w:val="00272C85"/>
    <w:rsid w:val="00274536"/>
    <w:rsid w:val="00274FEA"/>
    <w:rsid w:val="002765DE"/>
    <w:rsid w:val="00280572"/>
    <w:rsid w:val="00283F68"/>
    <w:rsid w:val="0028547C"/>
    <w:rsid w:val="00292086"/>
    <w:rsid w:val="002936EF"/>
    <w:rsid w:val="00294B38"/>
    <w:rsid w:val="00296591"/>
    <w:rsid w:val="00297137"/>
    <w:rsid w:val="00297438"/>
    <w:rsid w:val="002A0285"/>
    <w:rsid w:val="002A2212"/>
    <w:rsid w:val="002A3AD6"/>
    <w:rsid w:val="002A3EE7"/>
    <w:rsid w:val="002A44CA"/>
    <w:rsid w:val="002B2B7A"/>
    <w:rsid w:val="002B3C42"/>
    <w:rsid w:val="002B4168"/>
    <w:rsid w:val="002B41F6"/>
    <w:rsid w:val="002B6BF6"/>
    <w:rsid w:val="002B72DF"/>
    <w:rsid w:val="002C54F5"/>
    <w:rsid w:val="002C6F63"/>
    <w:rsid w:val="002D0001"/>
    <w:rsid w:val="002D2C16"/>
    <w:rsid w:val="002D419B"/>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5A37"/>
    <w:rsid w:val="003567B3"/>
    <w:rsid w:val="00356962"/>
    <w:rsid w:val="00360325"/>
    <w:rsid w:val="00370014"/>
    <w:rsid w:val="0037278C"/>
    <w:rsid w:val="00372997"/>
    <w:rsid w:val="003810FB"/>
    <w:rsid w:val="0038393D"/>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E7AA2"/>
    <w:rsid w:val="003F0BD3"/>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5227"/>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07FB"/>
    <w:rsid w:val="004F2512"/>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97812"/>
    <w:rsid w:val="005A059E"/>
    <w:rsid w:val="005A3C6A"/>
    <w:rsid w:val="005A4931"/>
    <w:rsid w:val="005A55BB"/>
    <w:rsid w:val="005A7BAA"/>
    <w:rsid w:val="005B15F5"/>
    <w:rsid w:val="005B216E"/>
    <w:rsid w:val="005B2BC4"/>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4F11"/>
    <w:rsid w:val="005F517D"/>
    <w:rsid w:val="005F6967"/>
    <w:rsid w:val="005F6A87"/>
    <w:rsid w:val="00600E59"/>
    <w:rsid w:val="00605919"/>
    <w:rsid w:val="00606210"/>
    <w:rsid w:val="00606CB4"/>
    <w:rsid w:val="006078D2"/>
    <w:rsid w:val="00613522"/>
    <w:rsid w:val="00614345"/>
    <w:rsid w:val="00615FCC"/>
    <w:rsid w:val="006201C8"/>
    <w:rsid w:val="00635AFC"/>
    <w:rsid w:val="006400BA"/>
    <w:rsid w:val="00640F96"/>
    <w:rsid w:val="00642FAC"/>
    <w:rsid w:val="00645504"/>
    <w:rsid w:val="006470FC"/>
    <w:rsid w:val="00647272"/>
    <w:rsid w:val="00651BB2"/>
    <w:rsid w:val="00652012"/>
    <w:rsid w:val="0066392F"/>
    <w:rsid w:val="006660B2"/>
    <w:rsid w:val="00670DF5"/>
    <w:rsid w:val="00673329"/>
    <w:rsid w:val="00674E1B"/>
    <w:rsid w:val="00675EE1"/>
    <w:rsid w:val="00690F6A"/>
    <w:rsid w:val="0069380F"/>
    <w:rsid w:val="00696ABE"/>
    <w:rsid w:val="006A01A5"/>
    <w:rsid w:val="006A535A"/>
    <w:rsid w:val="006B163C"/>
    <w:rsid w:val="006B259E"/>
    <w:rsid w:val="006B4834"/>
    <w:rsid w:val="006B7BC7"/>
    <w:rsid w:val="006C05E6"/>
    <w:rsid w:val="006C22F4"/>
    <w:rsid w:val="006C2322"/>
    <w:rsid w:val="006C2665"/>
    <w:rsid w:val="006C74DD"/>
    <w:rsid w:val="006D1383"/>
    <w:rsid w:val="006E6772"/>
    <w:rsid w:val="006E74BC"/>
    <w:rsid w:val="006E7D35"/>
    <w:rsid w:val="006F393D"/>
    <w:rsid w:val="006F40FB"/>
    <w:rsid w:val="006F71C6"/>
    <w:rsid w:val="00700CC9"/>
    <w:rsid w:val="00700DA6"/>
    <w:rsid w:val="0071027A"/>
    <w:rsid w:val="00710E49"/>
    <w:rsid w:val="00712C5A"/>
    <w:rsid w:val="00714A96"/>
    <w:rsid w:val="007160C0"/>
    <w:rsid w:val="00717113"/>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F783D"/>
    <w:rsid w:val="00901C30"/>
    <w:rsid w:val="00901C7D"/>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2A2B"/>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12D03"/>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C5E"/>
    <w:rsid w:val="00BC3363"/>
    <w:rsid w:val="00BC395F"/>
    <w:rsid w:val="00BC4A37"/>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CF319D"/>
    <w:rsid w:val="00D0373F"/>
    <w:rsid w:val="00D038AD"/>
    <w:rsid w:val="00D07B8C"/>
    <w:rsid w:val="00D07CB9"/>
    <w:rsid w:val="00D124D6"/>
    <w:rsid w:val="00D12B7E"/>
    <w:rsid w:val="00D145F2"/>
    <w:rsid w:val="00D14967"/>
    <w:rsid w:val="00D14A3D"/>
    <w:rsid w:val="00D152A8"/>
    <w:rsid w:val="00D15C77"/>
    <w:rsid w:val="00D15EB5"/>
    <w:rsid w:val="00D20011"/>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4F6B"/>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5792"/>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6BE5"/>
    <w:rsid w:val="00F671EA"/>
    <w:rsid w:val="00F67B79"/>
    <w:rsid w:val="00F7091A"/>
    <w:rsid w:val="00F74129"/>
    <w:rsid w:val="00F776EE"/>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381E"/>
    <w:rsid w:val="00FE4E75"/>
    <w:rsid w:val="00FE4F0E"/>
    <w:rsid w:val="00FE5584"/>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7993D"/>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url.cc/va4Vq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DE5C-D1B4-473D-AC86-AF638C3B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2040</Words>
  <Characters>11629</Characters>
  <Application>Microsoft Office Word</Application>
  <DocSecurity>0</DocSecurity>
  <Lines>96</Lines>
  <Paragraphs>27</Paragraphs>
  <ScaleCrop>false</ScaleCrop>
  <Company>桃園縣政府</Company>
  <LinksUpToDate>false</LinksUpToDate>
  <CharactersWithSpaces>13642</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2021-07-04T11:30:00Z</cp:lastPrinted>
  <dcterms:created xsi:type="dcterms:W3CDTF">2024-07-26T07:05:00Z</dcterms:created>
  <dcterms:modified xsi:type="dcterms:W3CDTF">2024-07-26T07:05:00Z</dcterms:modified>
</cp:coreProperties>
</file>